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0569" w14:textId="6BB5A3F4" w:rsidR="00E63758" w:rsidRDefault="00E63758" w:rsidP="00E63758">
      <w:pPr>
        <w:pStyle w:val="Corpodeltesto3"/>
        <w:rPr>
          <w:rFonts w:ascii="Arial" w:hAnsi="Arial" w:cs="Arial"/>
          <w:b/>
          <w:bCs/>
          <w:sz w:val="24"/>
          <w:lang w:val="en-GB"/>
        </w:rPr>
      </w:pPr>
      <w:bookmarkStart w:id="0" w:name="_Hlk126835078"/>
      <w:r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 wp14:anchorId="325FBD21" wp14:editId="43CAC306">
            <wp:simplePos x="0" y="0"/>
            <wp:positionH relativeFrom="margin">
              <wp:posOffset>2088515</wp:posOffset>
            </wp:positionH>
            <wp:positionV relativeFrom="margin">
              <wp:posOffset>-447675</wp:posOffset>
            </wp:positionV>
            <wp:extent cx="1943100" cy="1295400"/>
            <wp:effectExtent l="0" t="0" r="0" b="0"/>
            <wp:wrapSquare wrapText="bothSides"/>
            <wp:docPr id="570599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59954" name="Immagine 5705995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8B1FC8" w14:textId="77777777" w:rsidR="00E63758" w:rsidRDefault="00E63758" w:rsidP="00E63758">
      <w:pPr>
        <w:pStyle w:val="Corpodeltesto3"/>
        <w:rPr>
          <w:rFonts w:ascii="Arial" w:hAnsi="Arial" w:cs="Arial"/>
          <w:b/>
          <w:bCs/>
          <w:sz w:val="24"/>
          <w:lang w:val="en-GB"/>
        </w:rPr>
      </w:pPr>
    </w:p>
    <w:p w14:paraId="63DE7F2A" w14:textId="77777777" w:rsidR="00E63758" w:rsidRDefault="00E63758" w:rsidP="00E63758">
      <w:pPr>
        <w:pStyle w:val="Corpodeltesto3"/>
        <w:rPr>
          <w:rFonts w:ascii="Arial" w:hAnsi="Arial" w:cs="Arial"/>
          <w:b/>
          <w:bCs/>
          <w:sz w:val="24"/>
          <w:lang w:val="en-GB"/>
        </w:rPr>
      </w:pPr>
    </w:p>
    <w:p w14:paraId="3C475B95" w14:textId="77777777" w:rsidR="00E63758" w:rsidRDefault="00E63758" w:rsidP="00E63758">
      <w:pPr>
        <w:pStyle w:val="Corpodeltesto3"/>
        <w:rPr>
          <w:rFonts w:ascii="Arial" w:hAnsi="Arial" w:cs="Arial"/>
          <w:b/>
          <w:bCs/>
          <w:sz w:val="24"/>
          <w:lang w:val="en-GB"/>
        </w:rPr>
      </w:pPr>
    </w:p>
    <w:p w14:paraId="17E25C00" w14:textId="77777777" w:rsidR="00E63758" w:rsidRDefault="00E63758" w:rsidP="00E63758">
      <w:pPr>
        <w:pStyle w:val="Corpodeltesto3"/>
        <w:rPr>
          <w:rFonts w:ascii="Arial" w:hAnsi="Arial" w:cs="Arial"/>
          <w:b/>
          <w:bCs/>
          <w:sz w:val="24"/>
          <w:lang w:val="en-GB"/>
        </w:rPr>
      </w:pPr>
    </w:p>
    <w:p w14:paraId="552DAEE5" w14:textId="77777777" w:rsidR="00E63758" w:rsidRDefault="00E63758" w:rsidP="00E63758">
      <w:pPr>
        <w:pStyle w:val="Corpodeltesto3"/>
        <w:rPr>
          <w:rFonts w:ascii="Arial" w:hAnsi="Arial" w:cs="Arial"/>
          <w:b/>
          <w:bCs/>
          <w:sz w:val="24"/>
          <w:lang w:val="en-GB"/>
        </w:rPr>
      </w:pPr>
    </w:p>
    <w:p w14:paraId="362030A0" w14:textId="61F027A4" w:rsidR="00E63758" w:rsidRDefault="00E63758" w:rsidP="00E63758">
      <w:pPr>
        <w:pStyle w:val="Corpodeltesto3"/>
        <w:rPr>
          <w:rFonts w:ascii="Arial" w:hAnsi="Arial" w:cs="Arial"/>
          <w:b/>
          <w:bCs/>
          <w:sz w:val="24"/>
        </w:rPr>
      </w:pPr>
      <w:proofErr w:type="spellStart"/>
      <w:r w:rsidRPr="0050068B">
        <w:rPr>
          <w:rFonts w:ascii="Arial" w:hAnsi="Arial" w:cs="Arial"/>
          <w:b/>
          <w:bCs/>
          <w:sz w:val="24"/>
          <w:lang w:val="en-GB"/>
        </w:rPr>
        <w:t>Flormart</w:t>
      </w:r>
      <w:proofErr w:type="spellEnd"/>
      <w:r w:rsidRPr="0050068B">
        <w:rPr>
          <w:rFonts w:ascii="Arial" w:hAnsi="Arial" w:cs="Arial"/>
          <w:b/>
          <w:bCs/>
          <w:sz w:val="24"/>
          <w:lang w:val="en-GB"/>
        </w:rPr>
        <w:t xml:space="preserve"> - The Green Italy,</w:t>
      </w:r>
      <w:r>
        <w:rPr>
          <w:rFonts w:ascii="Arial" w:hAnsi="Arial" w:cs="Arial"/>
          <w:b/>
          <w:bCs/>
          <w:sz w:val="24"/>
          <w:lang w:val="en-GB"/>
        </w:rPr>
        <w:t xml:space="preserve"> Padova</w:t>
      </w:r>
      <w:r w:rsidRPr="0050068B">
        <w:rPr>
          <w:rFonts w:ascii="Arial" w:hAnsi="Arial" w:cs="Arial"/>
          <w:b/>
          <w:bCs/>
          <w:sz w:val="24"/>
          <w:lang w:val="en-GB"/>
        </w:rPr>
        <w:t xml:space="preserve"> 20-22 </w:t>
      </w:r>
      <w:proofErr w:type="spellStart"/>
      <w:r w:rsidRPr="0050068B">
        <w:rPr>
          <w:rFonts w:ascii="Arial" w:hAnsi="Arial" w:cs="Arial"/>
          <w:b/>
          <w:bCs/>
          <w:sz w:val="24"/>
          <w:lang w:val="en-GB"/>
        </w:rPr>
        <w:t>settembre</w:t>
      </w:r>
      <w:proofErr w:type="spellEnd"/>
      <w:r w:rsidRPr="0050068B">
        <w:rPr>
          <w:rFonts w:ascii="Arial" w:hAnsi="Arial" w:cs="Arial"/>
          <w:b/>
          <w:bCs/>
          <w:sz w:val="24"/>
          <w:lang w:val="en-GB"/>
        </w:rPr>
        <w:t xml:space="preserve"> 2023.</w:t>
      </w:r>
      <w:r>
        <w:rPr>
          <w:rFonts w:ascii="Arial" w:hAnsi="Arial" w:cs="Arial"/>
          <w:b/>
          <w:bCs/>
          <w:sz w:val="24"/>
          <w:lang w:val="en-GB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Acqua, terra, fuoco, aria e il quinto elemento guidano i visitatori tra i diversi settori merceologici. </w:t>
      </w:r>
    </w:p>
    <w:p w14:paraId="6195CBAA" w14:textId="77777777" w:rsidR="00B45B88" w:rsidRPr="003B4942" w:rsidRDefault="00B45B88" w:rsidP="00E63758">
      <w:pPr>
        <w:pStyle w:val="NormaleWeb"/>
        <w:spacing w:before="0" w:beforeAutospacing="0" w:after="0" w:afterAutospacing="0"/>
        <w:jc w:val="center"/>
        <w:rPr>
          <w:rFonts w:ascii="Impact" w:hAnsi="Impact" w:cs="Arial"/>
          <w:color w:val="0B602D"/>
          <w:sz w:val="48"/>
        </w:rPr>
      </w:pPr>
      <w:r w:rsidRPr="003B4942">
        <w:rPr>
          <w:rFonts w:ascii="Impact" w:hAnsi="Impact" w:cs="Arial"/>
          <w:color w:val="0B602D"/>
          <w:sz w:val="48"/>
        </w:rPr>
        <w:t xml:space="preserve">GIARDINI SOSTENIBILI E TERAPEUTICI A </w:t>
      </w:r>
    </w:p>
    <w:p w14:paraId="0BF63A87" w14:textId="4A5B4D8B" w:rsidR="00E63758" w:rsidRPr="003B4942" w:rsidRDefault="00B45B88" w:rsidP="00E63758">
      <w:pPr>
        <w:pStyle w:val="NormaleWeb"/>
        <w:spacing w:before="0" w:beforeAutospacing="0" w:after="0" w:afterAutospacing="0"/>
        <w:jc w:val="center"/>
        <w:rPr>
          <w:rFonts w:ascii="Impact" w:hAnsi="Impact" w:cs="Arial"/>
          <w:color w:val="0B602D"/>
          <w:sz w:val="48"/>
        </w:rPr>
      </w:pPr>
      <w:r w:rsidRPr="003B4942">
        <w:rPr>
          <w:rFonts w:ascii="Impact" w:hAnsi="Impact" w:cs="Arial"/>
          <w:color w:val="0B602D"/>
          <w:sz w:val="48"/>
        </w:rPr>
        <w:t xml:space="preserve">FLORMART 2023 </w:t>
      </w:r>
      <w:r w:rsidR="00E63758" w:rsidRPr="003B4942">
        <w:rPr>
          <w:rFonts w:ascii="Impact" w:hAnsi="Impact" w:cs="Arial"/>
          <w:color w:val="0B602D"/>
          <w:sz w:val="48"/>
        </w:rPr>
        <w:t>THE GREEN ITALY</w:t>
      </w:r>
    </w:p>
    <w:p w14:paraId="002FFCB4" w14:textId="77777777" w:rsidR="00E63758" w:rsidRDefault="00E63758" w:rsidP="00E63758">
      <w:pPr>
        <w:pStyle w:val="Corpodeltesto3"/>
        <w:rPr>
          <w:rFonts w:ascii="Arial" w:hAnsi="Arial" w:cs="Arial"/>
          <w:b/>
          <w:bCs/>
          <w:sz w:val="24"/>
        </w:rPr>
      </w:pPr>
      <w:r w:rsidRPr="00B45B88">
        <w:rPr>
          <w:rFonts w:ascii="Arial" w:hAnsi="Arial" w:cs="Arial"/>
          <w:b/>
          <w:bCs/>
          <w:sz w:val="24"/>
        </w:rPr>
        <w:t xml:space="preserve">Non solo florovivaismo. </w:t>
      </w:r>
      <w:r>
        <w:rPr>
          <w:rFonts w:ascii="Arial" w:hAnsi="Arial" w:cs="Arial"/>
          <w:b/>
          <w:bCs/>
          <w:sz w:val="24"/>
        </w:rPr>
        <w:t xml:space="preserve">Progettazione, tecnologia e innovazione, bioingegneria nel comparto green. </w:t>
      </w:r>
    </w:p>
    <w:p w14:paraId="4BFE2695" w14:textId="77777777" w:rsidR="00E63758" w:rsidRDefault="00E63758" w:rsidP="00E63758">
      <w:pPr>
        <w:pStyle w:val="Corpodeltesto3"/>
        <w:rPr>
          <w:rFonts w:ascii="Arial" w:hAnsi="Arial" w:cs="Arial"/>
          <w:b/>
          <w:bCs/>
          <w:sz w:val="24"/>
        </w:rPr>
      </w:pPr>
    </w:p>
    <w:p w14:paraId="701B0DE0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58F03A3E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675045">
        <w:rPr>
          <w:rFonts w:ascii="Verdana" w:hAnsi="Verdana"/>
          <w:b/>
          <w:sz w:val="20"/>
          <w:szCs w:val="20"/>
        </w:rPr>
        <w:t>Verde, ambiente, sostenibilità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7E621B">
        <w:rPr>
          <w:rFonts w:ascii="Verdana" w:hAnsi="Verdana"/>
          <w:b/>
          <w:sz w:val="20"/>
          <w:szCs w:val="20"/>
        </w:rPr>
        <w:t>e biodiversità</w:t>
      </w:r>
      <w:r>
        <w:rPr>
          <w:rFonts w:ascii="Verdana" w:hAnsi="Verdana"/>
          <w:bCs/>
          <w:sz w:val="20"/>
          <w:szCs w:val="20"/>
        </w:rPr>
        <w:t xml:space="preserve"> sono </w:t>
      </w:r>
      <w:proofErr w:type="spellStart"/>
      <w:r>
        <w:rPr>
          <w:rFonts w:ascii="Verdana" w:hAnsi="Verdana"/>
          <w:bCs/>
          <w:sz w:val="20"/>
          <w:szCs w:val="20"/>
        </w:rPr>
        <w:t>topic</w:t>
      </w:r>
      <w:proofErr w:type="spellEnd"/>
      <w:r>
        <w:rPr>
          <w:rFonts w:ascii="Verdana" w:hAnsi="Verdana"/>
          <w:bCs/>
          <w:sz w:val="20"/>
          <w:szCs w:val="20"/>
        </w:rPr>
        <w:t xml:space="preserve"> trend di assoluto rilievo </w:t>
      </w:r>
      <w:r w:rsidRPr="00675045">
        <w:rPr>
          <w:rFonts w:ascii="Verdana" w:hAnsi="Verdana"/>
          <w:b/>
          <w:sz w:val="20"/>
          <w:szCs w:val="20"/>
        </w:rPr>
        <w:t>in Italia e nel mondo</w:t>
      </w:r>
      <w:r>
        <w:rPr>
          <w:rFonts w:ascii="Verdana" w:hAnsi="Verdana"/>
          <w:bCs/>
          <w:sz w:val="20"/>
          <w:szCs w:val="20"/>
        </w:rPr>
        <w:t xml:space="preserve">. Negli ultimi anni è cresciuta esponenzialmente la </w:t>
      </w:r>
      <w:r w:rsidRPr="00675045">
        <w:rPr>
          <w:rFonts w:ascii="Verdana" w:hAnsi="Verdana"/>
          <w:b/>
          <w:sz w:val="20"/>
          <w:szCs w:val="20"/>
        </w:rPr>
        <w:t>consapevolezza e sensibilità</w:t>
      </w:r>
      <w:r>
        <w:rPr>
          <w:rFonts w:ascii="Verdana" w:hAnsi="Verdana"/>
          <w:bCs/>
          <w:sz w:val="20"/>
          <w:szCs w:val="20"/>
        </w:rPr>
        <w:t xml:space="preserve"> nei confronti delle </w:t>
      </w:r>
      <w:r w:rsidRPr="00675045">
        <w:rPr>
          <w:rFonts w:ascii="Verdana" w:hAnsi="Verdana"/>
          <w:b/>
          <w:sz w:val="20"/>
          <w:szCs w:val="20"/>
        </w:rPr>
        <w:t>tematiche green</w:t>
      </w:r>
      <w:r>
        <w:rPr>
          <w:rFonts w:ascii="Verdana" w:hAnsi="Verdana"/>
          <w:bCs/>
          <w:sz w:val="20"/>
          <w:szCs w:val="20"/>
        </w:rPr>
        <w:t xml:space="preserve">, anche grazie agli impegni a livello internazionale, come Agenda 2030 dell’Onu e Green Deal europeo. </w:t>
      </w:r>
    </w:p>
    <w:p w14:paraId="12F73DB5" w14:textId="40718C38" w:rsidR="00E63758" w:rsidRPr="007E621B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 questo contesto si inserisce </w:t>
      </w:r>
      <w:proofErr w:type="spellStart"/>
      <w:r w:rsidRPr="00675045">
        <w:rPr>
          <w:rFonts w:ascii="Verdana" w:hAnsi="Verdana"/>
          <w:b/>
          <w:sz w:val="20"/>
          <w:szCs w:val="20"/>
        </w:rPr>
        <w:t>Flormart</w:t>
      </w:r>
      <w:proofErr w:type="spellEnd"/>
      <w:r w:rsidRPr="00675045">
        <w:rPr>
          <w:rFonts w:ascii="Verdana" w:hAnsi="Verdana"/>
          <w:b/>
          <w:sz w:val="20"/>
          <w:szCs w:val="20"/>
        </w:rPr>
        <w:t xml:space="preserve"> – The Green </w:t>
      </w:r>
      <w:proofErr w:type="spellStart"/>
      <w:r w:rsidRPr="00675045">
        <w:rPr>
          <w:rFonts w:ascii="Verdana" w:hAnsi="Verdana"/>
          <w:b/>
          <w:sz w:val="20"/>
          <w:szCs w:val="20"/>
        </w:rPr>
        <w:t>Italy</w:t>
      </w:r>
      <w:proofErr w:type="spellEnd"/>
      <w:r>
        <w:rPr>
          <w:rFonts w:ascii="Verdana" w:hAnsi="Verdana"/>
          <w:bCs/>
          <w:sz w:val="20"/>
          <w:szCs w:val="20"/>
        </w:rPr>
        <w:t xml:space="preserve">, in programma a </w:t>
      </w:r>
      <w:r w:rsidRPr="00675045">
        <w:rPr>
          <w:rFonts w:ascii="Verdana" w:hAnsi="Verdana"/>
          <w:b/>
          <w:sz w:val="20"/>
          <w:szCs w:val="20"/>
        </w:rPr>
        <w:t>Padova dal 20 al 22 settembre 2023</w:t>
      </w:r>
      <w:r>
        <w:rPr>
          <w:rFonts w:ascii="Verdana" w:hAnsi="Verdana"/>
          <w:bCs/>
          <w:sz w:val="20"/>
          <w:szCs w:val="20"/>
        </w:rPr>
        <w:t xml:space="preserve">. La </w:t>
      </w:r>
      <w:r w:rsidRPr="007E621B">
        <w:rPr>
          <w:rFonts w:ascii="Verdana" w:hAnsi="Verdana"/>
          <w:bCs/>
          <w:sz w:val="20"/>
          <w:szCs w:val="20"/>
        </w:rPr>
        <w:t>fiera</w:t>
      </w:r>
      <w:r>
        <w:rPr>
          <w:rFonts w:ascii="Verdana" w:hAnsi="Verdana"/>
          <w:bCs/>
          <w:sz w:val="20"/>
          <w:szCs w:val="20"/>
        </w:rPr>
        <w:t>,</w:t>
      </w:r>
      <w:r w:rsidRPr="007E621B">
        <w:rPr>
          <w:rFonts w:ascii="Verdana" w:hAnsi="Verdana"/>
          <w:bCs/>
          <w:sz w:val="20"/>
          <w:szCs w:val="20"/>
        </w:rPr>
        <w:t xml:space="preserve"> dedicata agli operatori specializzati di settore, parte dal </w:t>
      </w:r>
      <w:r>
        <w:rPr>
          <w:rFonts w:ascii="Verdana" w:hAnsi="Verdana"/>
          <w:bCs/>
          <w:sz w:val="20"/>
          <w:szCs w:val="20"/>
        </w:rPr>
        <w:t>f</w:t>
      </w:r>
      <w:r w:rsidRPr="007E621B">
        <w:rPr>
          <w:rFonts w:ascii="Verdana" w:hAnsi="Verdana"/>
          <w:bCs/>
          <w:sz w:val="20"/>
          <w:szCs w:val="20"/>
        </w:rPr>
        <w:t>lor</w:t>
      </w:r>
      <w:r w:rsidR="00DF3CF1">
        <w:rPr>
          <w:rFonts w:ascii="Verdana" w:hAnsi="Verdana"/>
          <w:bCs/>
          <w:sz w:val="20"/>
          <w:szCs w:val="20"/>
        </w:rPr>
        <w:t>o</w:t>
      </w:r>
      <w:r w:rsidRPr="007E621B">
        <w:rPr>
          <w:rFonts w:ascii="Verdana" w:hAnsi="Verdana"/>
          <w:bCs/>
          <w:sz w:val="20"/>
          <w:szCs w:val="20"/>
        </w:rPr>
        <w:t xml:space="preserve">vivaismo per coinvolgere diversi e più ampi spazi del mondo green. </w:t>
      </w:r>
    </w:p>
    <w:p w14:paraId="320712C9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54686E2D" w14:textId="77777777" w:rsidR="00E63758" w:rsidRPr="001A210C" w:rsidRDefault="00E63758" w:rsidP="00E63758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2"/>
          <w:szCs w:val="22"/>
        </w:rPr>
      </w:pPr>
      <w:r>
        <w:rPr>
          <w:rFonts w:ascii="Verdana" w:hAnsi="Verdana" w:cs="Tahoma"/>
          <w:b/>
          <w:bCs/>
          <w:color w:val="0B602D"/>
          <w:sz w:val="22"/>
          <w:szCs w:val="22"/>
        </w:rPr>
        <w:t>L’impatto ambientale influenza le scelte del</w:t>
      </w:r>
      <w:r w:rsidRPr="00660663">
        <w:rPr>
          <w:rFonts w:ascii="Verdana" w:hAnsi="Verdana" w:cs="Tahoma"/>
          <w:b/>
          <w:bCs/>
          <w:color w:val="0B602D"/>
          <w:sz w:val="22"/>
          <w:szCs w:val="22"/>
        </w:rPr>
        <w:t xml:space="preserve"> 65% </w:t>
      </w:r>
      <w:r>
        <w:rPr>
          <w:rFonts w:ascii="Verdana" w:hAnsi="Verdana" w:cs="Tahoma"/>
          <w:b/>
          <w:bCs/>
          <w:color w:val="0B602D"/>
          <w:sz w:val="22"/>
          <w:szCs w:val="22"/>
        </w:rPr>
        <w:t>degli italiani</w:t>
      </w:r>
      <w:r w:rsidRPr="00660663">
        <w:rPr>
          <w:rFonts w:ascii="Verdana" w:hAnsi="Verdana" w:cs="Tahoma"/>
          <w:b/>
          <w:bCs/>
          <w:color w:val="0B602D"/>
          <w:sz w:val="22"/>
          <w:szCs w:val="22"/>
        </w:rPr>
        <w:t xml:space="preserve"> </w:t>
      </w:r>
    </w:p>
    <w:p w14:paraId="4557A74A" w14:textId="55275C43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D5703B">
        <w:rPr>
          <w:rFonts w:ascii="Verdana" w:hAnsi="Verdana"/>
          <w:b/>
          <w:sz w:val="20"/>
          <w:szCs w:val="20"/>
        </w:rPr>
        <w:t>Italiani in testa per green practice</w:t>
      </w:r>
      <w:r>
        <w:rPr>
          <w:rFonts w:ascii="Verdana" w:hAnsi="Verdana"/>
          <w:bCs/>
          <w:sz w:val="20"/>
          <w:szCs w:val="20"/>
        </w:rPr>
        <w:t>. È quanto emerge dall’</w:t>
      </w:r>
      <w:r w:rsidRPr="00D5703B">
        <w:rPr>
          <w:rFonts w:ascii="Verdana" w:hAnsi="Verdana"/>
          <w:b/>
          <w:sz w:val="20"/>
          <w:szCs w:val="20"/>
        </w:rPr>
        <w:t>EY Future Consumer Index</w:t>
      </w:r>
      <w:r>
        <w:rPr>
          <w:rFonts w:ascii="Verdana" w:hAnsi="Verdana"/>
          <w:b/>
          <w:sz w:val="20"/>
          <w:szCs w:val="20"/>
        </w:rPr>
        <w:t xml:space="preserve"> 2023</w:t>
      </w:r>
      <w:r>
        <w:rPr>
          <w:rFonts w:ascii="Verdana" w:hAnsi="Verdana"/>
          <w:bCs/>
          <w:sz w:val="20"/>
          <w:szCs w:val="20"/>
        </w:rPr>
        <w:t xml:space="preserve"> (commentato in anteprima per Il Sole 24ore), indagine che ha coinvolto</w:t>
      </w:r>
      <w:r w:rsidRPr="00D5703B">
        <w:rPr>
          <w:rFonts w:ascii="Verdana" w:hAnsi="Verdana"/>
          <w:bCs/>
          <w:sz w:val="20"/>
          <w:szCs w:val="20"/>
        </w:rPr>
        <w:t xml:space="preserve"> 21mila partecipanti provenienti da 27 nazioni</w:t>
      </w:r>
      <w:r>
        <w:rPr>
          <w:rFonts w:ascii="Verdana" w:hAnsi="Verdana"/>
          <w:bCs/>
          <w:sz w:val="20"/>
          <w:szCs w:val="20"/>
        </w:rPr>
        <w:t xml:space="preserve">. </w:t>
      </w:r>
      <w:r w:rsidR="00DF3CF1">
        <w:rPr>
          <w:rFonts w:ascii="Verdana" w:hAnsi="Verdana"/>
          <w:bCs/>
          <w:sz w:val="20"/>
          <w:szCs w:val="20"/>
        </w:rPr>
        <w:t>G</w:t>
      </w:r>
      <w:r>
        <w:rPr>
          <w:rFonts w:ascii="Verdana" w:hAnsi="Verdana"/>
          <w:bCs/>
          <w:sz w:val="20"/>
          <w:szCs w:val="20"/>
        </w:rPr>
        <w:t xml:space="preserve">li italiani si scoprono </w:t>
      </w:r>
      <w:r w:rsidRPr="001A210C">
        <w:rPr>
          <w:rFonts w:ascii="Verdana" w:hAnsi="Verdana"/>
          <w:b/>
          <w:sz w:val="20"/>
          <w:szCs w:val="20"/>
        </w:rPr>
        <w:t>campioni di comportamenti sostenibili</w:t>
      </w:r>
      <w:r>
        <w:rPr>
          <w:rFonts w:ascii="Verdana" w:hAnsi="Verdana"/>
          <w:bCs/>
          <w:sz w:val="20"/>
          <w:szCs w:val="20"/>
        </w:rPr>
        <w:t xml:space="preserve">. Il 74% degli intervistati (contro il 65% a livello globale) si dicono </w:t>
      </w:r>
      <w:r w:rsidRPr="001A210C">
        <w:rPr>
          <w:rFonts w:ascii="Verdana" w:hAnsi="Verdana"/>
          <w:b/>
          <w:sz w:val="20"/>
          <w:szCs w:val="20"/>
        </w:rPr>
        <w:t>preoccupati per l’ambiente</w:t>
      </w:r>
      <w:r>
        <w:rPr>
          <w:rFonts w:ascii="Verdana" w:hAnsi="Verdana"/>
          <w:bCs/>
          <w:sz w:val="20"/>
          <w:szCs w:val="20"/>
        </w:rPr>
        <w:t xml:space="preserve"> e il 63% (contro il 43%) si aspettano un peggioramento del cambiamento climatico nei prossimi sei mesi. Ancora, emerge come </w:t>
      </w:r>
      <w:r w:rsidRPr="001A210C">
        <w:rPr>
          <w:rFonts w:ascii="Verdana" w:hAnsi="Verdana"/>
          <w:b/>
          <w:sz w:val="20"/>
          <w:szCs w:val="20"/>
        </w:rPr>
        <w:t>comportarsi in modo più sostenibile sia un principio fondamentale della propria vita</w:t>
      </w:r>
      <w:r w:rsidRPr="001A210C">
        <w:rPr>
          <w:rFonts w:ascii="Verdana" w:hAnsi="Verdana"/>
          <w:bCs/>
          <w:sz w:val="20"/>
          <w:szCs w:val="20"/>
        </w:rPr>
        <w:t xml:space="preserve"> (59% contro il 53%), </w:t>
      </w:r>
      <w:r>
        <w:rPr>
          <w:rFonts w:ascii="Verdana" w:hAnsi="Verdana"/>
          <w:bCs/>
          <w:sz w:val="20"/>
          <w:szCs w:val="20"/>
        </w:rPr>
        <w:t xml:space="preserve">tanto che il 65% delle persone coinvolte </w:t>
      </w:r>
      <w:r w:rsidRPr="001A210C">
        <w:rPr>
          <w:rFonts w:ascii="Verdana" w:hAnsi="Verdana"/>
          <w:b/>
          <w:sz w:val="20"/>
          <w:szCs w:val="20"/>
        </w:rPr>
        <w:t>acquista in base all’impatto ambientale</w:t>
      </w:r>
      <w:r w:rsidRPr="001A210C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 xml:space="preserve"> </w:t>
      </w:r>
    </w:p>
    <w:p w14:paraId="4EB98DC9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2"/>
          <w:szCs w:val="22"/>
        </w:rPr>
      </w:pPr>
    </w:p>
    <w:p w14:paraId="3F8131EF" w14:textId="77777777" w:rsidR="00E63758" w:rsidRPr="00DD10CC" w:rsidRDefault="00E63758" w:rsidP="00E63758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2"/>
          <w:szCs w:val="22"/>
        </w:rPr>
      </w:pPr>
      <w:r>
        <w:rPr>
          <w:rFonts w:ascii="Verdana" w:hAnsi="Verdana" w:cs="Tahoma"/>
          <w:b/>
          <w:bCs/>
          <w:color w:val="0B602D"/>
          <w:sz w:val="22"/>
          <w:szCs w:val="22"/>
        </w:rPr>
        <w:t>Incremento del 3,7% del territorio destinato a foreste</w:t>
      </w:r>
    </w:p>
    <w:p w14:paraId="5A657677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FB538F">
        <w:rPr>
          <w:rFonts w:ascii="Verdana" w:hAnsi="Verdana"/>
          <w:bCs/>
          <w:sz w:val="20"/>
          <w:szCs w:val="20"/>
        </w:rPr>
        <w:t>Aumenta</w:t>
      </w:r>
      <w:r>
        <w:rPr>
          <w:rFonts w:ascii="Verdana" w:hAnsi="Verdana"/>
          <w:bCs/>
          <w:sz w:val="20"/>
          <w:szCs w:val="20"/>
        </w:rPr>
        <w:t xml:space="preserve"> nel nostro paese la </w:t>
      </w:r>
      <w:r w:rsidRPr="00FB538F">
        <w:rPr>
          <w:rFonts w:ascii="Verdana" w:hAnsi="Verdana"/>
          <w:b/>
          <w:sz w:val="20"/>
          <w:szCs w:val="20"/>
        </w:rPr>
        <w:t>superficie dedicata alle foreste gestita in maniera sostenibile</w:t>
      </w:r>
      <w:r>
        <w:rPr>
          <w:rFonts w:ascii="Verdana" w:hAnsi="Verdana"/>
          <w:bCs/>
          <w:sz w:val="20"/>
          <w:szCs w:val="20"/>
        </w:rPr>
        <w:t xml:space="preserve">. Secondo il </w:t>
      </w:r>
      <w:r w:rsidRPr="00FB538F">
        <w:rPr>
          <w:rFonts w:ascii="Verdana" w:hAnsi="Verdana"/>
          <w:b/>
          <w:sz w:val="20"/>
          <w:szCs w:val="20"/>
        </w:rPr>
        <w:t>Rapporto PEFC 2023</w:t>
      </w:r>
      <w:r>
        <w:rPr>
          <w:rFonts w:ascii="Verdana" w:hAnsi="Verdana"/>
          <w:bCs/>
          <w:sz w:val="20"/>
          <w:szCs w:val="20"/>
        </w:rPr>
        <w:t xml:space="preserve"> sulla certificazione in Italia, nel 2022 sono </w:t>
      </w:r>
      <w:r w:rsidRPr="002877B4">
        <w:rPr>
          <w:rFonts w:ascii="Verdana" w:hAnsi="Verdana"/>
          <w:b/>
          <w:sz w:val="20"/>
          <w:szCs w:val="20"/>
        </w:rPr>
        <w:t>oltre 925mila</w:t>
      </w:r>
      <w:r>
        <w:rPr>
          <w:rFonts w:ascii="Verdana" w:hAnsi="Verdana"/>
          <w:bCs/>
          <w:sz w:val="20"/>
          <w:szCs w:val="20"/>
        </w:rPr>
        <w:t xml:space="preserve"> gli ettari di terreno destinato a boschi e piantagioni, con un </w:t>
      </w:r>
      <w:r w:rsidRPr="002877B4">
        <w:rPr>
          <w:rFonts w:ascii="Verdana" w:hAnsi="Verdana"/>
          <w:b/>
          <w:sz w:val="20"/>
          <w:szCs w:val="20"/>
        </w:rPr>
        <w:t>incremento rispetto all’anno precedente pari al 3,7%</w:t>
      </w:r>
      <w:r>
        <w:rPr>
          <w:rFonts w:ascii="Verdana" w:hAnsi="Verdana"/>
          <w:bCs/>
          <w:sz w:val="20"/>
          <w:szCs w:val="20"/>
        </w:rPr>
        <w:t xml:space="preserve">.  Sono 14 le regioni che hanno almeno una foresta certificata, </w:t>
      </w:r>
      <w:r w:rsidRPr="002877B4">
        <w:rPr>
          <w:rFonts w:ascii="Verdana" w:hAnsi="Verdana"/>
          <w:b/>
          <w:sz w:val="20"/>
          <w:szCs w:val="20"/>
        </w:rPr>
        <w:t>il Veneto si piazza al terzo posto con i suoi oltre 76mila ettari</w:t>
      </w:r>
      <w:r>
        <w:rPr>
          <w:rFonts w:ascii="Verdana" w:hAnsi="Verdana"/>
          <w:bCs/>
          <w:sz w:val="20"/>
          <w:szCs w:val="20"/>
        </w:rPr>
        <w:t xml:space="preserve">. In crescita del 3,4% anche le aziende di trasformazione di legno e carta certificate. Sono numeri che confermano un </w:t>
      </w:r>
      <w:r w:rsidRPr="002877B4">
        <w:rPr>
          <w:rFonts w:ascii="Verdana" w:hAnsi="Verdana"/>
          <w:b/>
          <w:sz w:val="20"/>
          <w:szCs w:val="20"/>
        </w:rPr>
        <w:t xml:space="preserve">trend in crescita che interessa l’intero comparto </w:t>
      </w:r>
      <w:r>
        <w:rPr>
          <w:rFonts w:ascii="Verdana" w:hAnsi="Verdana"/>
          <w:b/>
          <w:sz w:val="20"/>
          <w:szCs w:val="20"/>
        </w:rPr>
        <w:t>green</w:t>
      </w:r>
      <w:r>
        <w:rPr>
          <w:rFonts w:ascii="Verdana" w:hAnsi="Verdana"/>
          <w:bCs/>
          <w:sz w:val="20"/>
          <w:szCs w:val="20"/>
        </w:rPr>
        <w:t xml:space="preserve">, in primis le </w:t>
      </w:r>
      <w:r w:rsidRPr="008D3D0F">
        <w:rPr>
          <w:rFonts w:ascii="Verdana" w:hAnsi="Verdana"/>
          <w:b/>
          <w:sz w:val="20"/>
          <w:szCs w:val="20"/>
        </w:rPr>
        <w:t>aziende che si occupano di realizzazione e cura del verde</w:t>
      </w:r>
      <w:r>
        <w:rPr>
          <w:rFonts w:ascii="Verdana" w:hAnsi="Verdana"/>
          <w:bCs/>
          <w:sz w:val="20"/>
          <w:szCs w:val="20"/>
        </w:rPr>
        <w:t>.</w:t>
      </w:r>
    </w:p>
    <w:p w14:paraId="017E8881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7E621B">
        <w:rPr>
          <w:rFonts w:ascii="Verdana" w:hAnsi="Verdana"/>
          <w:bCs/>
          <w:sz w:val="20"/>
          <w:szCs w:val="20"/>
        </w:rPr>
        <w:t xml:space="preserve">Durante </w:t>
      </w:r>
      <w:proofErr w:type="spellStart"/>
      <w:r w:rsidRPr="007E621B">
        <w:rPr>
          <w:rFonts w:ascii="Verdana" w:hAnsi="Verdana"/>
          <w:bCs/>
          <w:sz w:val="20"/>
          <w:szCs w:val="20"/>
        </w:rPr>
        <w:t>Flormart</w:t>
      </w:r>
      <w:proofErr w:type="spellEnd"/>
      <w:r w:rsidRPr="007E621B">
        <w:rPr>
          <w:rFonts w:ascii="Verdana" w:hAnsi="Verdana"/>
          <w:bCs/>
          <w:sz w:val="20"/>
          <w:szCs w:val="20"/>
        </w:rPr>
        <w:t xml:space="preserve"> – The Green </w:t>
      </w:r>
      <w:proofErr w:type="spellStart"/>
      <w:r w:rsidRPr="007E621B">
        <w:rPr>
          <w:rFonts w:ascii="Verdana" w:hAnsi="Verdana"/>
          <w:bCs/>
          <w:sz w:val="20"/>
          <w:szCs w:val="20"/>
        </w:rPr>
        <w:t>Italy</w:t>
      </w:r>
      <w:proofErr w:type="spellEnd"/>
      <w:r w:rsidRPr="007E621B">
        <w:rPr>
          <w:rFonts w:ascii="Verdana" w:hAnsi="Verdana"/>
          <w:bCs/>
          <w:sz w:val="20"/>
          <w:szCs w:val="20"/>
        </w:rPr>
        <w:t xml:space="preserve"> a guidare i visitatori attraverso i diversi settori merceologici saranno i 5 elementi essenziali alla vita, partenendo infatti simbolicamente dalla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8D3D0F">
        <w:rPr>
          <w:rFonts w:ascii="Verdana" w:hAnsi="Verdana"/>
          <w:b/>
          <w:sz w:val="20"/>
          <w:szCs w:val="20"/>
          <w:u w:val="single"/>
        </w:rPr>
        <w:t>terra</w:t>
      </w:r>
      <w:r w:rsidRPr="008D3D0F">
        <w:rPr>
          <w:rFonts w:ascii="Verdana" w:hAnsi="Verdana"/>
          <w:bCs/>
          <w:sz w:val="20"/>
          <w:szCs w:val="20"/>
        </w:rPr>
        <w:t>,</w:t>
      </w:r>
      <w:r w:rsidRPr="008D3D0F">
        <w:rPr>
          <w:rFonts w:ascii="Verdana" w:hAnsi="Verdana"/>
          <w:b/>
          <w:sz w:val="20"/>
          <w:szCs w:val="20"/>
        </w:rPr>
        <w:t xml:space="preserve"> culla delle radici</w:t>
      </w:r>
      <w:r>
        <w:rPr>
          <w:rFonts w:ascii="Verdana" w:hAnsi="Verdana"/>
          <w:bCs/>
          <w:sz w:val="20"/>
          <w:szCs w:val="20"/>
        </w:rPr>
        <w:t xml:space="preserve"> per ritrovare in fiera i </w:t>
      </w:r>
      <w:r w:rsidRPr="00E17F77">
        <w:rPr>
          <w:rFonts w:ascii="Verdana" w:hAnsi="Verdana"/>
          <w:b/>
          <w:sz w:val="20"/>
          <w:szCs w:val="20"/>
        </w:rPr>
        <w:t>produttori più importanti sul panorama nazionale ed europeo</w:t>
      </w:r>
      <w:r>
        <w:rPr>
          <w:rFonts w:ascii="Verdana" w:hAnsi="Verdana"/>
          <w:bCs/>
          <w:sz w:val="20"/>
          <w:szCs w:val="20"/>
        </w:rPr>
        <w:t xml:space="preserve"> che rappresentano il florovivaismo nella sua accezione più tradizionale e concreta. Piante, ortaggi, fiori di ogni genere, anche coniugati nei </w:t>
      </w:r>
      <w:r w:rsidRPr="003F3308">
        <w:rPr>
          <w:rFonts w:ascii="Verdana" w:hAnsi="Verdana"/>
          <w:b/>
          <w:sz w:val="20"/>
          <w:szCs w:val="20"/>
        </w:rPr>
        <w:t>trend di consumo più attuali</w:t>
      </w:r>
      <w:r>
        <w:rPr>
          <w:rFonts w:ascii="Verdana" w:hAnsi="Verdana"/>
          <w:bCs/>
          <w:sz w:val="20"/>
          <w:szCs w:val="20"/>
        </w:rPr>
        <w:t xml:space="preserve"> che vedono maggior interesse ad esempio per </w:t>
      </w:r>
      <w:r w:rsidRPr="003C1CA8">
        <w:rPr>
          <w:rFonts w:ascii="Verdana" w:hAnsi="Verdana"/>
          <w:b/>
          <w:sz w:val="20"/>
          <w:szCs w:val="20"/>
        </w:rPr>
        <w:t xml:space="preserve">colture </w:t>
      </w:r>
      <w:r w:rsidRPr="007E621B">
        <w:rPr>
          <w:rFonts w:ascii="Verdana" w:hAnsi="Verdana"/>
          <w:b/>
          <w:sz w:val="20"/>
          <w:szCs w:val="20"/>
        </w:rPr>
        <w:t>idroponiche</w:t>
      </w:r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3C1CA8">
        <w:rPr>
          <w:rFonts w:ascii="Verdana" w:hAnsi="Verdana"/>
          <w:b/>
          <w:sz w:val="20"/>
          <w:szCs w:val="20"/>
        </w:rPr>
        <w:t>e agricoltura verticale</w:t>
      </w:r>
      <w:r>
        <w:rPr>
          <w:rFonts w:ascii="Verdana" w:hAnsi="Verdana"/>
          <w:bCs/>
          <w:sz w:val="20"/>
          <w:szCs w:val="20"/>
        </w:rPr>
        <w:t xml:space="preserve">, erbe officinali e piccoli frutti, </w:t>
      </w:r>
      <w:r w:rsidRPr="003C1CA8">
        <w:rPr>
          <w:rFonts w:ascii="Verdana" w:hAnsi="Verdana"/>
          <w:b/>
          <w:sz w:val="20"/>
          <w:szCs w:val="20"/>
        </w:rPr>
        <w:t xml:space="preserve">fiori eduli e piante mellifere </w:t>
      </w:r>
      <w:r>
        <w:rPr>
          <w:rFonts w:ascii="Verdana" w:hAnsi="Verdana"/>
          <w:bCs/>
          <w:sz w:val="20"/>
          <w:szCs w:val="20"/>
        </w:rPr>
        <w:t xml:space="preserve">per api e farfalle.  </w:t>
      </w:r>
    </w:p>
    <w:p w14:paraId="6E476519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43FE5EAD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 w:cs="Tahoma"/>
          <w:b/>
          <w:bCs/>
          <w:color w:val="0B602D"/>
          <w:sz w:val="22"/>
          <w:szCs w:val="22"/>
        </w:rPr>
        <w:t>Colture più resilienti contro i cambiamenti climatici</w:t>
      </w:r>
    </w:p>
    <w:p w14:paraId="1082FC20" w14:textId="61FCE158" w:rsidR="00E63758" w:rsidRDefault="00DF3CF1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</w:t>
      </w:r>
      <w:r w:rsidR="00E63758">
        <w:rPr>
          <w:rFonts w:ascii="Verdana" w:hAnsi="Verdana"/>
          <w:bCs/>
          <w:sz w:val="20"/>
          <w:szCs w:val="20"/>
        </w:rPr>
        <w:t xml:space="preserve">l </w:t>
      </w:r>
      <w:r w:rsidR="00E63758" w:rsidRPr="00412EBF">
        <w:rPr>
          <w:rFonts w:ascii="Verdana" w:hAnsi="Verdana"/>
          <w:bCs/>
          <w:sz w:val="20"/>
          <w:szCs w:val="20"/>
        </w:rPr>
        <w:t xml:space="preserve">comparto del verde </w:t>
      </w:r>
      <w:r w:rsidR="00E63758">
        <w:rPr>
          <w:rFonts w:ascii="Verdana" w:hAnsi="Verdana"/>
          <w:bCs/>
          <w:sz w:val="20"/>
          <w:szCs w:val="20"/>
        </w:rPr>
        <w:t xml:space="preserve">fa i conti con gli </w:t>
      </w:r>
      <w:r w:rsidR="00E63758" w:rsidRPr="00412EBF">
        <w:rPr>
          <w:rFonts w:ascii="Verdana" w:hAnsi="Verdana"/>
          <w:b/>
          <w:sz w:val="20"/>
          <w:szCs w:val="20"/>
        </w:rPr>
        <w:t>effetti del cambiamento climatic</w:t>
      </w:r>
      <w:r w:rsidR="00E63758">
        <w:rPr>
          <w:rFonts w:ascii="Verdana" w:hAnsi="Verdana"/>
          <w:b/>
          <w:sz w:val="20"/>
          <w:szCs w:val="20"/>
        </w:rPr>
        <w:t>o</w:t>
      </w:r>
      <w:r w:rsidR="00E63758">
        <w:rPr>
          <w:rFonts w:ascii="Verdana" w:hAnsi="Verdana"/>
          <w:bCs/>
          <w:sz w:val="20"/>
          <w:szCs w:val="20"/>
        </w:rPr>
        <w:t xml:space="preserve">. Nel 2022 l’agricoltura ha subito danni per </w:t>
      </w:r>
      <w:r w:rsidR="00E63758" w:rsidRPr="0018235D">
        <w:rPr>
          <w:rFonts w:ascii="Verdana" w:hAnsi="Verdana"/>
          <w:b/>
          <w:sz w:val="20"/>
          <w:szCs w:val="20"/>
        </w:rPr>
        <w:t>6 miliardi</w:t>
      </w:r>
      <w:r w:rsidR="00E63758">
        <w:rPr>
          <w:rFonts w:ascii="Verdana" w:hAnsi="Verdana"/>
          <w:bCs/>
          <w:sz w:val="20"/>
          <w:szCs w:val="20"/>
        </w:rPr>
        <w:t xml:space="preserve">, l’equivalente del </w:t>
      </w:r>
      <w:r w:rsidR="00E63758" w:rsidRPr="0018235D">
        <w:rPr>
          <w:rFonts w:ascii="Verdana" w:hAnsi="Verdana"/>
          <w:b/>
          <w:sz w:val="20"/>
          <w:szCs w:val="20"/>
        </w:rPr>
        <w:t>10% del valore della produzione nazionale</w:t>
      </w:r>
      <w:r w:rsidR="00E63758">
        <w:rPr>
          <w:rFonts w:ascii="Verdana" w:hAnsi="Verdana"/>
          <w:bCs/>
          <w:sz w:val="20"/>
          <w:szCs w:val="20"/>
        </w:rPr>
        <w:t>. “</w:t>
      </w:r>
      <w:r w:rsidR="00E63758" w:rsidRPr="00AD4D37">
        <w:rPr>
          <w:rFonts w:ascii="Verdana" w:hAnsi="Verdana"/>
          <w:bCs/>
          <w:i/>
          <w:iCs/>
          <w:sz w:val="20"/>
          <w:szCs w:val="20"/>
        </w:rPr>
        <w:t>Eventi estremi</w:t>
      </w:r>
      <w:r w:rsidR="00E63758" w:rsidRPr="00CA2E68">
        <w:rPr>
          <w:rFonts w:ascii="Verdana" w:hAnsi="Verdana"/>
          <w:bCs/>
          <w:i/>
          <w:iCs/>
          <w:sz w:val="20"/>
          <w:szCs w:val="20"/>
        </w:rPr>
        <w:t xml:space="preserve"> sempre più diffusi e imprevedibili</w:t>
      </w:r>
      <w:r w:rsidR="00E63758" w:rsidRPr="00412EBF">
        <w:rPr>
          <w:rFonts w:ascii="Verdana" w:hAnsi="Verdana"/>
          <w:bCs/>
          <w:sz w:val="20"/>
          <w:szCs w:val="20"/>
        </w:rPr>
        <w:t xml:space="preserve"> </w:t>
      </w:r>
      <w:r w:rsidR="00E63758">
        <w:rPr>
          <w:rFonts w:ascii="Verdana" w:hAnsi="Verdana"/>
          <w:bCs/>
          <w:sz w:val="20"/>
          <w:szCs w:val="20"/>
        </w:rPr>
        <w:t xml:space="preserve">– spiega </w:t>
      </w:r>
      <w:r w:rsidR="00E63758" w:rsidRPr="00CA2E68">
        <w:rPr>
          <w:rFonts w:ascii="Verdana" w:hAnsi="Verdana"/>
          <w:b/>
          <w:sz w:val="20"/>
          <w:szCs w:val="20"/>
        </w:rPr>
        <w:t>Renato Ferretti</w:t>
      </w:r>
      <w:r w:rsidR="00E63758">
        <w:rPr>
          <w:rFonts w:ascii="Verdana" w:hAnsi="Verdana"/>
          <w:bCs/>
          <w:sz w:val="20"/>
          <w:szCs w:val="20"/>
        </w:rPr>
        <w:t xml:space="preserve">, dottore agronomo – </w:t>
      </w:r>
      <w:r w:rsidR="00E63758" w:rsidRPr="00CA2E68">
        <w:rPr>
          <w:rFonts w:ascii="Verdana" w:hAnsi="Verdana"/>
          <w:bCs/>
          <w:i/>
          <w:iCs/>
          <w:sz w:val="20"/>
          <w:szCs w:val="20"/>
        </w:rPr>
        <w:t xml:space="preserve">hanno ricadute sul </w:t>
      </w:r>
      <w:r w:rsidR="00E63758" w:rsidRPr="00AD4D37">
        <w:rPr>
          <w:rFonts w:ascii="Verdana" w:hAnsi="Verdana"/>
          <w:bCs/>
          <w:i/>
          <w:iCs/>
          <w:sz w:val="20"/>
          <w:szCs w:val="20"/>
        </w:rPr>
        <w:t>ciclo di produzione</w:t>
      </w:r>
      <w:r w:rsidR="00E63758" w:rsidRPr="00CA2E68">
        <w:rPr>
          <w:rFonts w:ascii="Verdana" w:hAnsi="Verdana"/>
          <w:bCs/>
          <w:i/>
          <w:iCs/>
          <w:sz w:val="20"/>
          <w:szCs w:val="20"/>
        </w:rPr>
        <w:t xml:space="preserve"> delle diverse colture</w:t>
      </w:r>
      <w:r w:rsidR="00E63758">
        <w:rPr>
          <w:rFonts w:ascii="Verdana" w:hAnsi="Verdana"/>
          <w:bCs/>
          <w:i/>
          <w:iCs/>
          <w:sz w:val="20"/>
          <w:szCs w:val="20"/>
        </w:rPr>
        <w:t>. Questo</w:t>
      </w:r>
      <w:r w:rsidR="00E63758" w:rsidRPr="00CA2E68">
        <w:rPr>
          <w:rFonts w:ascii="Verdana" w:hAnsi="Verdana"/>
          <w:bCs/>
          <w:i/>
          <w:iCs/>
          <w:sz w:val="20"/>
          <w:szCs w:val="20"/>
        </w:rPr>
        <w:t xml:space="preserve"> comporta</w:t>
      </w:r>
      <w:r w:rsidR="00E63758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E63758">
        <w:rPr>
          <w:rFonts w:ascii="Verdana" w:hAnsi="Verdana"/>
          <w:bCs/>
          <w:i/>
          <w:iCs/>
          <w:sz w:val="20"/>
          <w:szCs w:val="20"/>
        </w:rPr>
        <w:lastRenderedPageBreak/>
        <w:t>maggiori</w:t>
      </w:r>
      <w:r w:rsidR="00E63758" w:rsidRPr="00CA2E68">
        <w:rPr>
          <w:rFonts w:ascii="Verdana" w:hAnsi="Verdana"/>
          <w:bCs/>
          <w:i/>
          <w:iCs/>
          <w:sz w:val="20"/>
          <w:szCs w:val="20"/>
        </w:rPr>
        <w:t xml:space="preserve"> difficoltà nella programmazione</w:t>
      </w:r>
      <w:r w:rsidR="00E63758">
        <w:rPr>
          <w:rFonts w:ascii="Verdana" w:hAnsi="Verdana"/>
          <w:bCs/>
          <w:i/>
          <w:iCs/>
          <w:sz w:val="20"/>
          <w:szCs w:val="20"/>
        </w:rPr>
        <w:t xml:space="preserve"> e nella tempistica </w:t>
      </w:r>
      <w:r w:rsidR="00E63758" w:rsidRPr="00CA2E68">
        <w:rPr>
          <w:rFonts w:ascii="Verdana" w:hAnsi="Verdana"/>
          <w:bCs/>
          <w:i/>
          <w:iCs/>
          <w:sz w:val="20"/>
          <w:szCs w:val="20"/>
        </w:rPr>
        <w:t xml:space="preserve">di messa in dimora e raccolta. Bisogna quindi lavorare sulle tecniche di coltivazione e sulla selezione di varietà più </w:t>
      </w:r>
      <w:r w:rsidR="00E63758">
        <w:rPr>
          <w:rFonts w:ascii="Verdana" w:hAnsi="Verdana"/>
          <w:bCs/>
          <w:i/>
          <w:iCs/>
          <w:sz w:val="20"/>
          <w:szCs w:val="20"/>
        </w:rPr>
        <w:t>resilienti</w:t>
      </w:r>
      <w:r w:rsidR="00E63758" w:rsidRPr="00CA2E68">
        <w:rPr>
          <w:rFonts w:ascii="Verdana" w:hAnsi="Verdana"/>
          <w:bCs/>
          <w:sz w:val="20"/>
          <w:szCs w:val="20"/>
        </w:rPr>
        <w:t xml:space="preserve">”. </w:t>
      </w:r>
    </w:p>
    <w:p w14:paraId="0C0F12F9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L’elemento del </w:t>
      </w:r>
      <w:r w:rsidRPr="008E6C6F">
        <w:rPr>
          <w:rFonts w:ascii="Verdana" w:hAnsi="Verdana"/>
          <w:b/>
          <w:sz w:val="20"/>
          <w:szCs w:val="20"/>
          <w:u w:val="single"/>
        </w:rPr>
        <w:t>fuoco</w:t>
      </w:r>
      <w:r>
        <w:rPr>
          <w:rFonts w:ascii="Verdana" w:hAnsi="Verdana"/>
          <w:bCs/>
          <w:sz w:val="20"/>
          <w:szCs w:val="20"/>
        </w:rPr>
        <w:t xml:space="preserve">, energia che muove il settore, ci porta proprio al comparto che a </w:t>
      </w:r>
      <w:proofErr w:type="spellStart"/>
      <w:r>
        <w:rPr>
          <w:rFonts w:ascii="Verdana" w:hAnsi="Verdana"/>
          <w:bCs/>
          <w:sz w:val="20"/>
          <w:szCs w:val="20"/>
        </w:rPr>
        <w:t>Flormart</w:t>
      </w:r>
      <w:proofErr w:type="spellEnd"/>
      <w:r>
        <w:rPr>
          <w:rFonts w:ascii="Verdana" w:hAnsi="Verdana"/>
          <w:bCs/>
          <w:sz w:val="20"/>
          <w:szCs w:val="20"/>
        </w:rPr>
        <w:t xml:space="preserve"> – The Green </w:t>
      </w:r>
      <w:proofErr w:type="spellStart"/>
      <w:r>
        <w:rPr>
          <w:rFonts w:ascii="Verdana" w:hAnsi="Verdana"/>
          <w:bCs/>
          <w:sz w:val="20"/>
          <w:szCs w:val="20"/>
        </w:rPr>
        <w:t>Italy</w:t>
      </w:r>
      <w:proofErr w:type="spellEnd"/>
      <w:r>
        <w:rPr>
          <w:rFonts w:ascii="Verdana" w:hAnsi="Verdana"/>
          <w:bCs/>
          <w:sz w:val="20"/>
          <w:szCs w:val="20"/>
        </w:rPr>
        <w:t xml:space="preserve">, è dedicato alla </w:t>
      </w:r>
      <w:r w:rsidRPr="008E6C6F">
        <w:rPr>
          <w:rFonts w:ascii="Verdana" w:hAnsi="Verdana"/>
          <w:b/>
          <w:sz w:val="20"/>
          <w:szCs w:val="20"/>
        </w:rPr>
        <w:t>ricerca</w:t>
      </w:r>
      <w:r>
        <w:rPr>
          <w:rFonts w:ascii="Verdana" w:hAnsi="Verdana"/>
          <w:bCs/>
          <w:sz w:val="20"/>
          <w:szCs w:val="20"/>
        </w:rPr>
        <w:t xml:space="preserve">, alla </w:t>
      </w:r>
      <w:r w:rsidRPr="008E6C6F">
        <w:rPr>
          <w:rFonts w:ascii="Verdana" w:hAnsi="Verdana"/>
          <w:b/>
          <w:sz w:val="20"/>
          <w:szCs w:val="20"/>
        </w:rPr>
        <w:t>gestione del verde</w:t>
      </w:r>
      <w:r>
        <w:rPr>
          <w:rFonts w:ascii="Verdana" w:hAnsi="Verdana"/>
          <w:bCs/>
          <w:sz w:val="20"/>
          <w:szCs w:val="20"/>
        </w:rPr>
        <w:t xml:space="preserve"> e alle </w:t>
      </w:r>
      <w:r w:rsidRPr="008E6C6F">
        <w:rPr>
          <w:rFonts w:ascii="Verdana" w:hAnsi="Verdana"/>
          <w:b/>
          <w:sz w:val="20"/>
          <w:szCs w:val="20"/>
        </w:rPr>
        <w:t>cure colturali</w:t>
      </w:r>
      <w:r>
        <w:rPr>
          <w:rFonts w:ascii="Verdana" w:hAnsi="Verdana"/>
          <w:bCs/>
          <w:sz w:val="20"/>
          <w:szCs w:val="20"/>
        </w:rPr>
        <w:t xml:space="preserve">. Ambito in continua crescita con proposte sempre più innovative che puntano al </w:t>
      </w:r>
      <w:r w:rsidRPr="003C1CA8">
        <w:rPr>
          <w:rFonts w:ascii="Verdana" w:hAnsi="Verdana"/>
          <w:b/>
          <w:sz w:val="20"/>
          <w:szCs w:val="20"/>
        </w:rPr>
        <w:t>benessere a tutto tondo</w:t>
      </w:r>
      <w:r>
        <w:rPr>
          <w:rFonts w:ascii="Verdana" w:hAnsi="Verdana"/>
          <w:bCs/>
          <w:sz w:val="20"/>
          <w:szCs w:val="20"/>
        </w:rPr>
        <w:t xml:space="preserve">: dal nutrimento del suolo al rinforzo delle radici, dalla selezione di esemplari resistenti alle malattie a quelli che </w:t>
      </w:r>
      <w:r w:rsidRPr="00530E90">
        <w:rPr>
          <w:rFonts w:ascii="Verdana" w:hAnsi="Verdana"/>
          <w:b/>
          <w:sz w:val="20"/>
          <w:szCs w:val="20"/>
        </w:rPr>
        <w:t>meglio si adattano ai cambiamenti climatici</w:t>
      </w:r>
      <w:r>
        <w:rPr>
          <w:rFonts w:ascii="Verdana" w:hAnsi="Verdana"/>
          <w:bCs/>
          <w:sz w:val="20"/>
          <w:szCs w:val="20"/>
        </w:rPr>
        <w:t xml:space="preserve">. Sempre con un’attenzione particolare verso </w:t>
      </w:r>
      <w:r w:rsidRPr="00530E90">
        <w:rPr>
          <w:rFonts w:ascii="Verdana" w:hAnsi="Verdana"/>
          <w:b/>
          <w:sz w:val="20"/>
          <w:szCs w:val="20"/>
        </w:rPr>
        <w:t xml:space="preserve">soluzioni </w:t>
      </w:r>
      <w:r>
        <w:rPr>
          <w:rFonts w:ascii="Verdana" w:hAnsi="Verdana"/>
          <w:b/>
          <w:sz w:val="20"/>
          <w:szCs w:val="20"/>
        </w:rPr>
        <w:t xml:space="preserve">completamente </w:t>
      </w:r>
      <w:r w:rsidRPr="00530E90">
        <w:rPr>
          <w:rFonts w:ascii="Verdana" w:hAnsi="Verdana"/>
          <w:b/>
          <w:sz w:val="20"/>
          <w:szCs w:val="20"/>
        </w:rPr>
        <w:t>naturali</w:t>
      </w:r>
      <w:r>
        <w:rPr>
          <w:rFonts w:ascii="Verdana" w:hAnsi="Verdana"/>
          <w:bCs/>
          <w:sz w:val="20"/>
          <w:szCs w:val="20"/>
        </w:rPr>
        <w:t xml:space="preserve"> che rappresentano un valore aggiunto per l’intero comparto. </w:t>
      </w:r>
    </w:p>
    <w:p w14:paraId="3957888A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6E1DE4CE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 w:cs="Tahoma"/>
          <w:b/>
          <w:bCs/>
          <w:color w:val="0B602D"/>
          <w:sz w:val="22"/>
          <w:szCs w:val="22"/>
        </w:rPr>
        <w:t>Tecnologia a servizio di ambiente ed economia</w:t>
      </w:r>
    </w:p>
    <w:p w14:paraId="0BDFA867" w14:textId="2FF70E38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B47BE0">
        <w:rPr>
          <w:rFonts w:ascii="Verdana" w:hAnsi="Verdana"/>
          <w:b/>
          <w:sz w:val="20"/>
          <w:szCs w:val="20"/>
        </w:rPr>
        <w:t>Action Agenda</w:t>
      </w:r>
      <w:r>
        <w:rPr>
          <w:rFonts w:ascii="Verdana" w:hAnsi="Verdana"/>
          <w:bCs/>
          <w:sz w:val="20"/>
          <w:szCs w:val="20"/>
        </w:rPr>
        <w:t xml:space="preserve"> da mettere in campo quanto prima per </w:t>
      </w:r>
      <w:r w:rsidRPr="00B47BE0">
        <w:rPr>
          <w:rFonts w:ascii="Verdana" w:hAnsi="Verdana"/>
          <w:b/>
          <w:sz w:val="20"/>
          <w:szCs w:val="20"/>
        </w:rPr>
        <w:t>ridurre il rischio di una crisi idrica globale</w:t>
      </w:r>
      <w:r>
        <w:rPr>
          <w:rFonts w:ascii="Verdana" w:hAnsi="Verdana"/>
          <w:bCs/>
          <w:sz w:val="20"/>
          <w:szCs w:val="20"/>
        </w:rPr>
        <w:t xml:space="preserve">. È il mandato uscito dalla </w:t>
      </w:r>
      <w:r w:rsidRPr="00B47BE0">
        <w:rPr>
          <w:rFonts w:ascii="Verdana" w:hAnsi="Verdana"/>
          <w:b/>
          <w:sz w:val="20"/>
          <w:szCs w:val="20"/>
        </w:rPr>
        <w:t>Water Conference 2023</w:t>
      </w:r>
      <w:r>
        <w:rPr>
          <w:rFonts w:ascii="Verdana" w:hAnsi="Verdana"/>
          <w:bCs/>
          <w:sz w:val="20"/>
          <w:szCs w:val="20"/>
        </w:rPr>
        <w:t xml:space="preserve"> delle Nazioni Unite a New York. Inutile dire quanto il tema sia importante in questo momento in cui una </w:t>
      </w:r>
      <w:r w:rsidRPr="00660663">
        <w:rPr>
          <w:rFonts w:ascii="Verdana" w:hAnsi="Verdana"/>
          <w:b/>
          <w:sz w:val="20"/>
          <w:szCs w:val="20"/>
        </w:rPr>
        <w:t>drammatica siccità sta mettendo a dura prova il settore agricolo</w:t>
      </w:r>
      <w:r>
        <w:rPr>
          <w:rFonts w:ascii="Verdana" w:hAnsi="Verdana"/>
          <w:bCs/>
          <w:sz w:val="20"/>
          <w:szCs w:val="20"/>
        </w:rPr>
        <w:t xml:space="preserve">. </w:t>
      </w:r>
    </w:p>
    <w:p w14:paraId="1E4C2ABF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Per questo l’</w:t>
      </w:r>
      <w:r w:rsidRPr="00530E90">
        <w:rPr>
          <w:rFonts w:ascii="Verdana" w:hAnsi="Verdana"/>
          <w:b/>
          <w:sz w:val="20"/>
          <w:szCs w:val="20"/>
          <w:u w:val="single"/>
        </w:rPr>
        <w:t>acqua</w:t>
      </w:r>
      <w:r>
        <w:rPr>
          <w:rFonts w:ascii="Verdana" w:hAnsi="Verdana"/>
          <w:bCs/>
          <w:sz w:val="20"/>
          <w:szCs w:val="20"/>
        </w:rPr>
        <w:t xml:space="preserve">, sorgente della vita, è l’elemento che a </w:t>
      </w:r>
      <w:proofErr w:type="spellStart"/>
      <w:r>
        <w:rPr>
          <w:rFonts w:ascii="Verdana" w:hAnsi="Verdana"/>
          <w:bCs/>
          <w:sz w:val="20"/>
          <w:szCs w:val="20"/>
        </w:rPr>
        <w:t>Flormart</w:t>
      </w:r>
      <w:proofErr w:type="spellEnd"/>
      <w:r>
        <w:rPr>
          <w:rFonts w:ascii="Verdana" w:hAnsi="Verdana"/>
          <w:bCs/>
          <w:sz w:val="20"/>
          <w:szCs w:val="20"/>
        </w:rPr>
        <w:t xml:space="preserve"> – The Green </w:t>
      </w:r>
      <w:proofErr w:type="spellStart"/>
      <w:r>
        <w:rPr>
          <w:rFonts w:ascii="Verdana" w:hAnsi="Verdana"/>
          <w:bCs/>
          <w:sz w:val="20"/>
          <w:szCs w:val="20"/>
        </w:rPr>
        <w:t>Italy</w:t>
      </w:r>
      <w:proofErr w:type="spellEnd"/>
      <w:r>
        <w:rPr>
          <w:rFonts w:ascii="Verdana" w:hAnsi="Verdana"/>
          <w:bCs/>
          <w:sz w:val="20"/>
          <w:szCs w:val="20"/>
        </w:rPr>
        <w:t xml:space="preserve"> conduce al settore dedicato alle </w:t>
      </w:r>
      <w:r w:rsidRPr="00B47BE0">
        <w:rPr>
          <w:rFonts w:ascii="Verdana" w:hAnsi="Verdana"/>
          <w:b/>
          <w:sz w:val="20"/>
          <w:szCs w:val="20"/>
        </w:rPr>
        <w:t>tecnologie</w:t>
      </w:r>
      <w:r>
        <w:rPr>
          <w:rFonts w:ascii="Verdana" w:hAnsi="Verdana"/>
          <w:bCs/>
          <w:sz w:val="20"/>
          <w:szCs w:val="20"/>
        </w:rPr>
        <w:t xml:space="preserve">, alle </w:t>
      </w:r>
      <w:r w:rsidRPr="00B47BE0">
        <w:rPr>
          <w:rFonts w:ascii="Verdana" w:hAnsi="Verdana"/>
          <w:b/>
          <w:sz w:val="20"/>
          <w:szCs w:val="20"/>
        </w:rPr>
        <w:t>attrezzature</w:t>
      </w:r>
      <w:r>
        <w:rPr>
          <w:rFonts w:ascii="Verdana" w:hAnsi="Verdana"/>
          <w:bCs/>
          <w:sz w:val="20"/>
          <w:szCs w:val="20"/>
        </w:rPr>
        <w:t xml:space="preserve"> e ai </w:t>
      </w:r>
      <w:r w:rsidRPr="00B47BE0">
        <w:rPr>
          <w:rFonts w:ascii="Verdana" w:hAnsi="Verdana"/>
          <w:b/>
          <w:sz w:val="20"/>
          <w:szCs w:val="20"/>
        </w:rPr>
        <w:t>mezzi di produzione</w:t>
      </w:r>
      <w:r>
        <w:rPr>
          <w:rFonts w:ascii="Verdana" w:hAnsi="Verdana"/>
          <w:bCs/>
          <w:sz w:val="20"/>
          <w:szCs w:val="20"/>
        </w:rPr>
        <w:t xml:space="preserve">. Sempre più le aziende cercano soluzioni innovative che prevedono maggior riciclo d’acqua e dunque minor spreco possibile. Ma anche </w:t>
      </w:r>
      <w:r w:rsidRPr="00194171">
        <w:rPr>
          <w:rFonts w:ascii="Verdana" w:hAnsi="Verdana"/>
          <w:b/>
          <w:sz w:val="20"/>
          <w:szCs w:val="20"/>
        </w:rPr>
        <w:t>sistemi all’avanguardia</w:t>
      </w:r>
      <w:r>
        <w:rPr>
          <w:rFonts w:ascii="Verdana" w:hAnsi="Verdana"/>
          <w:bCs/>
          <w:sz w:val="20"/>
          <w:szCs w:val="20"/>
        </w:rPr>
        <w:t xml:space="preserve"> per recuperare i rifiuti, ridurre l’impatto di imballaggi e packaging, incrementare l’utilizzo di materiali innovativi completamente decomponibili. </w:t>
      </w:r>
    </w:p>
    <w:p w14:paraId="6B10A51F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 questo senso la </w:t>
      </w:r>
      <w:r w:rsidRPr="00194171">
        <w:rPr>
          <w:rFonts w:ascii="Verdana" w:hAnsi="Verdana"/>
          <w:b/>
          <w:sz w:val="20"/>
          <w:szCs w:val="20"/>
        </w:rPr>
        <w:t>tecnologia</w:t>
      </w:r>
      <w:r>
        <w:rPr>
          <w:rFonts w:ascii="Verdana" w:hAnsi="Verdana"/>
          <w:bCs/>
          <w:sz w:val="20"/>
          <w:szCs w:val="20"/>
        </w:rPr>
        <w:t xml:space="preserve"> non solo è fondamentale a livello ambientale, ma diventa anche un modo per </w:t>
      </w:r>
      <w:r w:rsidRPr="00194171">
        <w:rPr>
          <w:rFonts w:ascii="Verdana" w:hAnsi="Verdana"/>
          <w:b/>
          <w:sz w:val="20"/>
          <w:szCs w:val="20"/>
        </w:rPr>
        <w:t>risparmiare sui costi produttivi</w:t>
      </w:r>
      <w:r>
        <w:rPr>
          <w:rFonts w:ascii="Verdana" w:hAnsi="Verdana"/>
          <w:bCs/>
          <w:sz w:val="20"/>
          <w:szCs w:val="20"/>
        </w:rPr>
        <w:t xml:space="preserve">. Un settore tutto in divenire da scoprire con gli espositori presenti a </w:t>
      </w:r>
      <w:proofErr w:type="spellStart"/>
      <w:r>
        <w:rPr>
          <w:rFonts w:ascii="Verdana" w:hAnsi="Verdana"/>
          <w:bCs/>
          <w:sz w:val="20"/>
          <w:szCs w:val="20"/>
        </w:rPr>
        <w:t>Flormart</w:t>
      </w:r>
      <w:proofErr w:type="spellEnd"/>
      <w:r>
        <w:rPr>
          <w:rFonts w:ascii="Verdana" w:hAnsi="Verdana"/>
          <w:bCs/>
          <w:sz w:val="20"/>
          <w:szCs w:val="20"/>
        </w:rPr>
        <w:t xml:space="preserve"> – The Green </w:t>
      </w:r>
      <w:proofErr w:type="spellStart"/>
      <w:r>
        <w:rPr>
          <w:rFonts w:ascii="Verdana" w:hAnsi="Verdana"/>
          <w:bCs/>
          <w:sz w:val="20"/>
          <w:szCs w:val="20"/>
        </w:rPr>
        <w:t>Italy</w:t>
      </w:r>
      <w:proofErr w:type="spellEnd"/>
      <w:r>
        <w:rPr>
          <w:rFonts w:ascii="Verdana" w:hAnsi="Verdana"/>
          <w:bCs/>
          <w:sz w:val="20"/>
          <w:szCs w:val="20"/>
        </w:rPr>
        <w:t xml:space="preserve">. </w:t>
      </w:r>
    </w:p>
    <w:p w14:paraId="789B77E4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7F5359BD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 w:cs="Tahoma"/>
          <w:b/>
          <w:bCs/>
          <w:color w:val="0B602D"/>
          <w:sz w:val="22"/>
          <w:szCs w:val="22"/>
        </w:rPr>
        <w:t>Green trend 2023, dai giardini sostenibili a quelli terapeutici</w:t>
      </w:r>
    </w:p>
    <w:p w14:paraId="3BA6A7DD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La corrente che spinge al futuro è l’</w:t>
      </w:r>
      <w:r w:rsidRPr="00194171">
        <w:rPr>
          <w:rFonts w:ascii="Verdana" w:hAnsi="Verdana"/>
          <w:b/>
          <w:sz w:val="20"/>
          <w:szCs w:val="20"/>
          <w:u w:val="single"/>
        </w:rPr>
        <w:t>aria</w:t>
      </w:r>
      <w:r w:rsidRPr="005D3D53"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bCs/>
          <w:sz w:val="20"/>
          <w:szCs w:val="20"/>
        </w:rPr>
        <w:t xml:space="preserve">che oltre all’innovazione rappresenta la </w:t>
      </w:r>
      <w:r w:rsidRPr="005D3D53">
        <w:rPr>
          <w:rFonts w:ascii="Verdana" w:hAnsi="Verdana"/>
          <w:b/>
          <w:sz w:val="20"/>
          <w:szCs w:val="20"/>
        </w:rPr>
        <w:t>progettazione del verde</w:t>
      </w:r>
      <w:r>
        <w:rPr>
          <w:rFonts w:ascii="Verdana" w:hAnsi="Verdana"/>
          <w:bCs/>
          <w:sz w:val="20"/>
          <w:szCs w:val="20"/>
        </w:rPr>
        <w:t xml:space="preserve">. È il mondo di </w:t>
      </w:r>
      <w:proofErr w:type="spellStart"/>
      <w:r w:rsidRPr="005D3D53">
        <w:rPr>
          <w:rFonts w:ascii="Verdana" w:hAnsi="Verdana"/>
          <w:b/>
          <w:sz w:val="20"/>
          <w:szCs w:val="20"/>
        </w:rPr>
        <w:t>landscape</w:t>
      </w:r>
      <w:proofErr w:type="spellEnd"/>
      <w:r w:rsidRPr="005D3D53">
        <w:rPr>
          <w:rFonts w:ascii="Verdana" w:hAnsi="Verdana"/>
          <w:b/>
          <w:sz w:val="20"/>
          <w:szCs w:val="20"/>
        </w:rPr>
        <w:t xml:space="preserve"> designer</w:t>
      </w:r>
      <w:r>
        <w:rPr>
          <w:rFonts w:ascii="Verdana" w:hAnsi="Verdana"/>
          <w:bCs/>
          <w:sz w:val="20"/>
          <w:szCs w:val="20"/>
        </w:rPr>
        <w:t xml:space="preserve">, architetti e paesaggisti, arredatori e giardinieri creativi che in fiera troveranno tutte le tendenze del momento per prendere spunti e </w:t>
      </w:r>
      <w:r w:rsidRPr="00794E01">
        <w:rPr>
          <w:rFonts w:ascii="Verdana" w:hAnsi="Verdana"/>
          <w:b/>
          <w:sz w:val="20"/>
          <w:szCs w:val="20"/>
        </w:rPr>
        <w:t>lasciarsi ispirare</w:t>
      </w:r>
      <w:r>
        <w:rPr>
          <w:rFonts w:ascii="Verdana" w:hAnsi="Verdana"/>
          <w:bCs/>
          <w:sz w:val="20"/>
          <w:szCs w:val="20"/>
        </w:rPr>
        <w:t xml:space="preserve">. Un settore sempre più rivolto anche alle </w:t>
      </w:r>
      <w:r w:rsidRPr="00794E01">
        <w:rPr>
          <w:rFonts w:ascii="Verdana" w:hAnsi="Verdana"/>
          <w:b/>
          <w:sz w:val="20"/>
          <w:szCs w:val="20"/>
        </w:rPr>
        <w:t>amministrazioni comunali</w:t>
      </w:r>
      <w:r>
        <w:rPr>
          <w:rFonts w:ascii="Verdana" w:hAnsi="Verdana"/>
          <w:bCs/>
          <w:sz w:val="20"/>
          <w:szCs w:val="20"/>
        </w:rPr>
        <w:t xml:space="preserve"> per la </w:t>
      </w:r>
      <w:r w:rsidRPr="00794E01">
        <w:rPr>
          <w:rFonts w:ascii="Verdana" w:hAnsi="Verdana"/>
          <w:b/>
          <w:sz w:val="20"/>
          <w:szCs w:val="20"/>
        </w:rPr>
        <w:t>programmazione dell’arredo urbano</w:t>
      </w:r>
      <w:r>
        <w:rPr>
          <w:rFonts w:ascii="Verdana" w:hAnsi="Verdana"/>
          <w:bCs/>
          <w:sz w:val="20"/>
          <w:szCs w:val="20"/>
        </w:rPr>
        <w:t xml:space="preserve">. </w:t>
      </w:r>
    </w:p>
    <w:p w14:paraId="03829B09" w14:textId="77777777" w:rsidR="00E63758" w:rsidRPr="00AB3687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color w:val="FF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“</w:t>
      </w:r>
      <w:r w:rsidRPr="007E621B">
        <w:rPr>
          <w:rFonts w:ascii="Verdana" w:hAnsi="Verdana"/>
          <w:bCs/>
          <w:i/>
          <w:iCs/>
          <w:sz w:val="20"/>
          <w:szCs w:val="20"/>
        </w:rPr>
        <w:t>L’agenda 2030 ci ricorda</w:t>
      </w:r>
      <w:r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7E621B">
        <w:rPr>
          <w:rFonts w:ascii="Verdana" w:hAnsi="Verdana"/>
          <w:bCs/>
          <w:i/>
          <w:iCs/>
          <w:sz w:val="20"/>
          <w:szCs w:val="20"/>
        </w:rPr>
        <w:t xml:space="preserve">– </w:t>
      </w:r>
      <w:r w:rsidRPr="007E621B">
        <w:rPr>
          <w:rFonts w:ascii="Verdana" w:hAnsi="Verdana"/>
          <w:bCs/>
          <w:sz w:val="20"/>
          <w:szCs w:val="20"/>
        </w:rPr>
        <w:t xml:space="preserve">afferma </w:t>
      </w:r>
      <w:r w:rsidRPr="007E621B">
        <w:rPr>
          <w:rFonts w:ascii="Verdana" w:hAnsi="Verdana"/>
          <w:b/>
          <w:sz w:val="20"/>
          <w:szCs w:val="20"/>
        </w:rPr>
        <w:t xml:space="preserve">Antonio </w:t>
      </w:r>
      <w:proofErr w:type="spellStart"/>
      <w:r w:rsidRPr="007E621B">
        <w:rPr>
          <w:rFonts w:ascii="Verdana" w:hAnsi="Verdana"/>
          <w:b/>
          <w:sz w:val="20"/>
          <w:szCs w:val="20"/>
        </w:rPr>
        <w:t>Cellie</w:t>
      </w:r>
      <w:proofErr w:type="spellEnd"/>
      <w:r w:rsidRPr="007E621B">
        <w:rPr>
          <w:rFonts w:ascii="Verdana" w:hAnsi="Verdana"/>
          <w:bCs/>
          <w:sz w:val="20"/>
          <w:szCs w:val="20"/>
        </w:rPr>
        <w:t xml:space="preserve">, </w:t>
      </w:r>
      <w:r w:rsidRPr="007E621B">
        <w:rPr>
          <w:rFonts w:ascii="Verdana" w:hAnsi="Verdana"/>
          <w:b/>
          <w:sz w:val="20"/>
          <w:szCs w:val="20"/>
        </w:rPr>
        <w:t>CEO Fiere di Parma</w:t>
      </w:r>
      <w:r w:rsidRPr="007E621B">
        <w:rPr>
          <w:rFonts w:ascii="Verdana" w:hAnsi="Verdana"/>
          <w:bCs/>
          <w:sz w:val="20"/>
          <w:szCs w:val="20"/>
        </w:rPr>
        <w:t xml:space="preserve"> alla guida di </w:t>
      </w:r>
      <w:proofErr w:type="spellStart"/>
      <w:r w:rsidRPr="007E621B">
        <w:rPr>
          <w:rFonts w:ascii="Verdana" w:hAnsi="Verdana"/>
          <w:bCs/>
          <w:sz w:val="20"/>
          <w:szCs w:val="20"/>
        </w:rPr>
        <w:t>Flormart</w:t>
      </w:r>
      <w:proofErr w:type="spellEnd"/>
      <w:r w:rsidRPr="007E621B">
        <w:rPr>
          <w:rFonts w:ascii="Verdana" w:hAnsi="Verdana"/>
          <w:bCs/>
          <w:sz w:val="20"/>
          <w:szCs w:val="20"/>
        </w:rPr>
        <w:t xml:space="preserve"> – The Green </w:t>
      </w:r>
      <w:proofErr w:type="spellStart"/>
      <w:r w:rsidRPr="007E621B">
        <w:rPr>
          <w:rFonts w:ascii="Verdana" w:hAnsi="Verdana"/>
          <w:bCs/>
          <w:sz w:val="20"/>
          <w:szCs w:val="20"/>
        </w:rPr>
        <w:t>Italy</w:t>
      </w:r>
      <w:proofErr w:type="spellEnd"/>
      <w:r w:rsidRPr="007E621B">
        <w:rPr>
          <w:rFonts w:ascii="Verdana" w:hAnsi="Verdana"/>
          <w:bCs/>
          <w:sz w:val="20"/>
          <w:szCs w:val="20"/>
        </w:rPr>
        <w:t xml:space="preserve"> – </w:t>
      </w:r>
      <w:r w:rsidRPr="007E621B">
        <w:rPr>
          <w:rFonts w:ascii="Verdana" w:hAnsi="Verdana"/>
          <w:bCs/>
          <w:i/>
          <w:iCs/>
          <w:sz w:val="20"/>
          <w:szCs w:val="20"/>
        </w:rPr>
        <w:t xml:space="preserve">che la sostenibilità è anche la salvaguardia del territorio, come paesaggio in cui le comunità abitano, per questo </w:t>
      </w:r>
      <w:proofErr w:type="spellStart"/>
      <w:r w:rsidRPr="007E621B">
        <w:rPr>
          <w:rFonts w:ascii="Verdana" w:hAnsi="Verdana"/>
          <w:bCs/>
          <w:i/>
          <w:iCs/>
          <w:sz w:val="20"/>
          <w:szCs w:val="20"/>
        </w:rPr>
        <w:t>Flormart</w:t>
      </w:r>
      <w:proofErr w:type="spellEnd"/>
      <w:r w:rsidRPr="007E621B">
        <w:rPr>
          <w:rFonts w:ascii="Verdana" w:hAnsi="Verdana"/>
          <w:bCs/>
          <w:i/>
          <w:iCs/>
          <w:sz w:val="20"/>
          <w:szCs w:val="20"/>
        </w:rPr>
        <w:t xml:space="preserve"> – The Green </w:t>
      </w:r>
      <w:proofErr w:type="spellStart"/>
      <w:r w:rsidRPr="007E621B">
        <w:rPr>
          <w:rFonts w:ascii="Verdana" w:hAnsi="Verdana"/>
          <w:bCs/>
          <w:i/>
          <w:iCs/>
          <w:sz w:val="20"/>
          <w:szCs w:val="20"/>
        </w:rPr>
        <w:t>Italy</w:t>
      </w:r>
      <w:proofErr w:type="spellEnd"/>
      <w:r w:rsidRPr="007E621B">
        <w:rPr>
          <w:rFonts w:ascii="Verdana" w:hAnsi="Verdana"/>
          <w:bCs/>
          <w:i/>
          <w:iCs/>
          <w:sz w:val="20"/>
          <w:szCs w:val="20"/>
        </w:rPr>
        <w:t>, si rivolge anche alle Pubbliche Amministrazioni che governano le scelte infrastrutturali e di conseguenza le ricadute sull’ecosistema</w:t>
      </w:r>
      <w:r w:rsidRPr="007E621B"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/>
          <w:bCs/>
          <w:sz w:val="20"/>
          <w:szCs w:val="20"/>
        </w:rPr>
        <w:t>.</w:t>
      </w:r>
    </w:p>
    <w:p w14:paraId="44826244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7E621B">
        <w:rPr>
          <w:rFonts w:ascii="Verdana" w:hAnsi="Verdana"/>
          <w:bCs/>
          <w:sz w:val="20"/>
          <w:szCs w:val="20"/>
        </w:rPr>
        <w:t>Questa esigenza coinvolge anche i singoli.</w:t>
      </w:r>
      <w:r>
        <w:rPr>
          <w:rFonts w:ascii="Verdana" w:hAnsi="Verdana"/>
          <w:bCs/>
          <w:sz w:val="20"/>
          <w:szCs w:val="20"/>
        </w:rPr>
        <w:t xml:space="preserve"> Secondo l</w:t>
      </w:r>
      <w:r w:rsidRPr="00886E05">
        <w:rPr>
          <w:rFonts w:ascii="Verdana" w:hAnsi="Verdana"/>
          <w:bCs/>
          <w:sz w:val="20"/>
          <w:szCs w:val="20"/>
        </w:rPr>
        <w:t>’</w:t>
      </w:r>
      <w:r w:rsidRPr="008E6C6F">
        <w:rPr>
          <w:rFonts w:ascii="Verdana" w:hAnsi="Verdana"/>
          <w:b/>
          <w:sz w:val="20"/>
          <w:szCs w:val="20"/>
        </w:rPr>
        <w:t xml:space="preserve">Associazione Nazionale del Gardening </w:t>
      </w:r>
      <w:r>
        <w:rPr>
          <w:rFonts w:ascii="Verdana" w:hAnsi="Verdana"/>
          <w:b/>
          <w:sz w:val="20"/>
          <w:szCs w:val="20"/>
        </w:rPr>
        <w:t>d</w:t>
      </w:r>
      <w:r w:rsidRPr="008E6C6F">
        <w:rPr>
          <w:rFonts w:ascii="Verdana" w:hAnsi="Verdana"/>
          <w:b/>
          <w:sz w:val="20"/>
          <w:szCs w:val="20"/>
        </w:rPr>
        <w:t>egli Stati Uniti</w:t>
      </w:r>
      <w:r>
        <w:rPr>
          <w:rFonts w:ascii="Verdana" w:hAnsi="Verdana"/>
          <w:bCs/>
          <w:sz w:val="20"/>
          <w:szCs w:val="20"/>
        </w:rPr>
        <w:t xml:space="preserve"> è sempre più forte l’esigenza di </w:t>
      </w:r>
      <w:r w:rsidRPr="00794E01">
        <w:rPr>
          <w:rFonts w:ascii="Verdana" w:hAnsi="Verdana"/>
          <w:b/>
          <w:sz w:val="20"/>
          <w:szCs w:val="20"/>
        </w:rPr>
        <w:t>personalizzare</w:t>
      </w:r>
      <w:r>
        <w:rPr>
          <w:rFonts w:ascii="Verdana" w:hAnsi="Verdana"/>
          <w:bCs/>
          <w:sz w:val="20"/>
          <w:szCs w:val="20"/>
        </w:rPr>
        <w:t xml:space="preserve"> gli spazi verdi. Che si scelga lo stile </w:t>
      </w:r>
      <w:r w:rsidRPr="0042423F">
        <w:rPr>
          <w:rFonts w:ascii="Verdana" w:hAnsi="Verdana"/>
          <w:b/>
          <w:sz w:val="20"/>
          <w:szCs w:val="20"/>
        </w:rPr>
        <w:t>minimalista scandinavo</w:t>
      </w:r>
      <w:r>
        <w:rPr>
          <w:rFonts w:ascii="Verdana" w:hAnsi="Verdana"/>
          <w:bCs/>
          <w:sz w:val="20"/>
          <w:szCs w:val="20"/>
        </w:rPr>
        <w:t xml:space="preserve">, quello dalle </w:t>
      </w:r>
      <w:r w:rsidRPr="0042423F">
        <w:rPr>
          <w:rFonts w:ascii="Verdana" w:hAnsi="Verdana"/>
          <w:b/>
          <w:sz w:val="20"/>
          <w:szCs w:val="20"/>
        </w:rPr>
        <w:t>atmosfere vittoriane</w:t>
      </w:r>
      <w:r>
        <w:rPr>
          <w:rFonts w:ascii="Verdana" w:hAnsi="Verdana"/>
          <w:bCs/>
          <w:sz w:val="20"/>
          <w:szCs w:val="20"/>
        </w:rPr>
        <w:t xml:space="preserve">, o ancora il </w:t>
      </w:r>
      <w:r w:rsidRPr="0042423F">
        <w:rPr>
          <w:rFonts w:ascii="Verdana" w:hAnsi="Verdana"/>
          <w:b/>
          <w:sz w:val="20"/>
          <w:szCs w:val="20"/>
        </w:rPr>
        <w:t>Giardino dell’Eden</w:t>
      </w:r>
      <w:r>
        <w:rPr>
          <w:rFonts w:ascii="Verdana" w:hAnsi="Verdana"/>
          <w:bCs/>
          <w:sz w:val="20"/>
          <w:szCs w:val="20"/>
        </w:rPr>
        <w:t xml:space="preserve"> con abbondanza di colori e profumi, lo spazio verde deve fare bene, rilassare, dare benessere. In questo senso aumentano i </w:t>
      </w:r>
      <w:r w:rsidRPr="00886E05">
        <w:rPr>
          <w:rFonts w:ascii="Verdana" w:hAnsi="Verdana"/>
          <w:b/>
          <w:sz w:val="20"/>
          <w:szCs w:val="20"/>
        </w:rPr>
        <w:t>giardin</w:t>
      </w:r>
      <w:r>
        <w:rPr>
          <w:rFonts w:ascii="Verdana" w:hAnsi="Verdana"/>
          <w:b/>
          <w:sz w:val="20"/>
          <w:szCs w:val="20"/>
        </w:rPr>
        <w:t>i</w:t>
      </w:r>
      <w:r w:rsidRPr="00886E05">
        <w:rPr>
          <w:rFonts w:ascii="Verdana" w:hAnsi="Verdana"/>
          <w:b/>
          <w:sz w:val="20"/>
          <w:szCs w:val="20"/>
        </w:rPr>
        <w:t xml:space="preserve"> sostenibil</w:t>
      </w:r>
      <w:r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Cs/>
          <w:sz w:val="20"/>
          <w:szCs w:val="20"/>
        </w:rPr>
        <w:t xml:space="preserve"> che prediligono cactacee e succulente, oleandri, bouganville e ginestre, fiori ed erbe aromatiche che richiedono poca acqua. Ma anche i </w:t>
      </w:r>
      <w:r w:rsidRPr="0042423F">
        <w:rPr>
          <w:rFonts w:ascii="Verdana" w:hAnsi="Verdana"/>
          <w:b/>
          <w:sz w:val="20"/>
          <w:szCs w:val="20"/>
        </w:rPr>
        <w:t>giardini terapeutici</w:t>
      </w:r>
      <w:r>
        <w:rPr>
          <w:rFonts w:ascii="Verdana" w:hAnsi="Verdana"/>
          <w:bCs/>
          <w:sz w:val="20"/>
          <w:szCs w:val="20"/>
        </w:rPr>
        <w:t xml:space="preserve"> che coinvolgono i medici nella scelta del verde.</w:t>
      </w:r>
    </w:p>
    <w:p w14:paraId="590094CE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Tra i </w:t>
      </w:r>
      <w:r w:rsidRPr="00794E01">
        <w:rPr>
          <w:rFonts w:ascii="Verdana" w:hAnsi="Verdana"/>
          <w:b/>
          <w:sz w:val="20"/>
          <w:szCs w:val="20"/>
        </w:rPr>
        <w:t>colori trend 2023</w:t>
      </w:r>
      <w:r>
        <w:rPr>
          <w:rFonts w:ascii="Verdana" w:hAnsi="Verdana"/>
          <w:bCs/>
          <w:sz w:val="20"/>
          <w:szCs w:val="20"/>
        </w:rPr>
        <w:t xml:space="preserve">: </w:t>
      </w:r>
      <w:r w:rsidRPr="00794E01">
        <w:rPr>
          <w:rFonts w:ascii="Verdana" w:hAnsi="Verdana"/>
          <w:b/>
          <w:sz w:val="20"/>
          <w:szCs w:val="20"/>
        </w:rPr>
        <w:t>viva magenta</w:t>
      </w:r>
      <w:r>
        <w:rPr>
          <w:rFonts w:ascii="Verdana" w:hAnsi="Verdana"/>
          <w:bCs/>
          <w:sz w:val="20"/>
          <w:szCs w:val="20"/>
        </w:rPr>
        <w:t xml:space="preserve"> confermato anche per il giardino, insieme a </w:t>
      </w:r>
      <w:r w:rsidRPr="00794E01">
        <w:rPr>
          <w:rFonts w:ascii="Verdana" w:hAnsi="Verdana"/>
          <w:b/>
          <w:sz w:val="20"/>
          <w:szCs w:val="20"/>
        </w:rPr>
        <w:t>terracotta e blu</w:t>
      </w:r>
      <w:r>
        <w:rPr>
          <w:rFonts w:ascii="Verdana" w:hAnsi="Verdana"/>
          <w:bCs/>
          <w:sz w:val="20"/>
          <w:szCs w:val="20"/>
        </w:rPr>
        <w:t>.</w:t>
      </w:r>
    </w:p>
    <w:p w14:paraId="06599555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35C27FF9" w14:textId="77777777" w:rsidR="00E63758" w:rsidRPr="00DD10CC" w:rsidRDefault="00E63758" w:rsidP="00E63758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2"/>
          <w:szCs w:val="22"/>
        </w:rPr>
      </w:pPr>
      <w:r>
        <w:rPr>
          <w:rFonts w:ascii="Verdana" w:hAnsi="Verdana" w:cs="Tahoma"/>
          <w:b/>
          <w:bCs/>
          <w:color w:val="0B602D"/>
          <w:sz w:val="22"/>
          <w:szCs w:val="22"/>
        </w:rPr>
        <w:t xml:space="preserve">Intelligenza artificiale, bioingegneria e droni </w:t>
      </w:r>
    </w:p>
    <w:p w14:paraId="01B43FBD" w14:textId="77777777" w:rsidR="00E63758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701BA0">
        <w:rPr>
          <w:rFonts w:ascii="Verdana" w:hAnsi="Verdana"/>
          <w:bCs/>
          <w:sz w:val="20"/>
          <w:szCs w:val="20"/>
        </w:rPr>
        <w:t>Flormart</w:t>
      </w:r>
      <w:proofErr w:type="spellEnd"/>
      <w:r w:rsidRPr="00701BA0">
        <w:rPr>
          <w:rFonts w:ascii="Verdana" w:hAnsi="Verdana"/>
          <w:bCs/>
          <w:sz w:val="20"/>
          <w:szCs w:val="20"/>
        </w:rPr>
        <w:t xml:space="preserve"> – The Green </w:t>
      </w:r>
      <w:proofErr w:type="spellStart"/>
      <w:r w:rsidRPr="00701BA0">
        <w:rPr>
          <w:rFonts w:ascii="Verdana" w:hAnsi="Verdana"/>
          <w:bCs/>
          <w:sz w:val="20"/>
          <w:szCs w:val="20"/>
        </w:rPr>
        <w:t>Italy</w:t>
      </w:r>
      <w:proofErr w:type="spellEnd"/>
      <w:r w:rsidRPr="00701BA0">
        <w:rPr>
          <w:rFonts w:ascii="Verdana" w:hAnsi="Verdana"/>
          <w:bCs/>
          <w:sz w:val="20"/>
          <w:szCs w:val="20"/>
        </w:rPr>
        <w:t xml:space="preserve"> mostra la sua</w:t>
      </w:r>
      <w:r w:rsidRPr="00701BA0">
        <w:rPr>
          <w:rFonts w:ascii="Verdana" w:hAnsi="Verdana"/>
          <w:b/>
          <w:sz w:val="20"/>
          <w:szCs w:val="20"/>
        </w:rPr>
        <w:t xml:space="preserve"> anima </w:t>
      </w:r>
      <w:r>
        <w:rPr>
          <w:rFonts w:ascii="Verdana" w:hAnsi="Verdana"/>
          <w:bCs/>
          <w:sz w:val="20"/>
          <w:szCs w:val="20"/>
        </w:rPr>
        <w:t xml:space="preserve">nel </w:t>
      </w:r>
      <w:r w:rsidRPr="00701BA0">
        <w:rPr>
          <w:rFonts w:ascii="Verdana" w:hAnsi="Verdana"/>
          <w:b/>
          <w:sz w:val="20"/>
          <w:szCs w:val="20"/>
          <w:u w:val="single"/>
        </w:rPr>
        <w:t>quinto elemento</w:t>
      </w:r>
      <w:r>
        <w:rPr>
          <w:rFonts w:ascii="Verdana" w:hAnsi="Verdana"/>
          <w:bCs/>
          <w:sz w:val="20"/>
          <w:szCs w:val="20"/>
        </w:rPr>
        <w:t xml:space="preserve"> che accompagna i visitatori in un </w:t>
      </w:r>
      <w:r w:rsidRPr="00701BA0">
        <w:rPr>
          <w:rFonts w:ascii="Verdana" w:hAnsi="Verdana"/>
          <w:b/>
          <w:sz w:val="20"/>
          <w:szCs w:val="20"/>
        </w:rPr>
        <w:t>viaggio nel futuro</w:t>
      </w:r>
      <w:r w:rsidRPr="00701BA0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701BA0">
        <w:rPr>
          <w:rFonts w:ascii="Verdana" w:hAnsi="Verdana"/>
          <w:bCs/>
          <w:sz w:val="20"/>
          <w:szCs w:val="20"/>
        </w:rPr>
        <w:t>Tecnologia, innovazione, start up, nuove professioni</w:t>
      </w:r>
      <w:r>
        <w:rPr>
          <w:rFonts w:ascii="Verdana" w:hAnsi="Verdana"/>
          <w:bCs/>
          <w:sz w:val="20"/>
          <w:szCs w:val="20"/>
        </w:rPr>
        <w:t>,</w:t>
      </w:r>
      <w:r w:rsidRPr="00701BA0">
        <w:rPr>
          <w:rFonts w:ascii="Verdana" w:hAnsi="Verdana"/>
          <w:bCs/>
          <w:sz w:val="20"/>
          <w:szCs w:val="20"/>
        </w:rPr>
        <w:t xml:space="preserve"> giovani imprenditori che si affacciano sui mercati internazionali</w:t>
      </w:r>
      <w:r>
        <w:rPr>
          <w:rFonts w:ascii="Verdana" w:hAnsi="Verdana"/>
          <w:bCs/>
          <w:sz w:val="20"/>
          <w:szCs w:val="20"/>
        </w:rPr>
        <w:t xml:space="preserve">: tutto questo è </w:t>
      </w:r>
      <w:r w:rsidRPr="007B3528">
        <w:rPr>
          <w:rFonts w:ascii="Verdana" w:hAnsi="Verdana"/>
          <w:b/>
          <w:sz w:val="20"/>
          <w:szCs w:val="20"/>
        </w:rPr>
        <w:t>parte integrante dell’identità</w:t>
      </w:r>
      <w:r>
        <w:rPr>
          <w:rFonts w:ascii="Verdana" w:hAnsi="Verdana"/>
          <w:bCs/>
          <w:sz w:val="20"/>
          <w:szCs w:val="20"/>
        </w:rPr>
        <w:t xml:space="preserve"> dell’evento fieristico.  </w:t>
      </w:r>
    </w:p>
    <w:p w14:paraId="7AFDE5B0" w14:textId="77777777" w:rsidR="00E63758" w:rsidRPr="00701BA0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Gli sviluppi tecnologici degli ultimi anni hanno coinvolto anche il settore agricolo, pensiamo </w:t>
      </w:r>
      <w:r w:rsidRPr="007E3DB6">
        <w:rPr>
          <w:rFonts w:ascii="Verdana" w:hAnsi="Verdana"/>
          <w:bCs/>
          <w:sz w:val="20"/>
          <w:szCs w:val="20"/>
        </w:rPr>
        <w:t>all’</w:t>
      </w:r>
      <w:r w:rsidRPr="007E3DB6">
        <w:rPr>
          <w:rFonts w:ascii="Verdana" w:hAnsi="Verdana"/>
          <w:b/>
          <w:sz w:val="20"/>
          <w:szCs w:val="20"/>
        </w:rPr>
        <w:t>intelligenza artificiale</w:t>
      </w:r>
      <w:r>
        <w:rPr>
          <w:rFonts w:ascii="Verdana" w:hAnsi="Verdana"/>
          <w:bCs/>
          <w:sz w:val="20"/>
          <w:szCs w:val="20"/>
        </w:rPr>
        <w:t xml:space="preserve"> a servizio del </w:t>
      </w:r>
      <w:r w:rsidRPr="007E3DB6">
        <w:rPr>
          <w:rFonts w:ascii="Verdana" w:hAnsi="Verdana"/>
          <w:bCs/>
          <w:sz w:val="20"/>
          <w:szCs w:val="20"/>
        </w:rPr>
        <w:t>monitoraggio del suolo</w:t>
      </w:r>
      <w:r>
        <w:rPr>
          <w:rFonts w:ascii="Verdana" w:hAnsi="Verdana"/>
          <w:bCs/>
          <w:sz w:val="20"/>
          <w:szCs w:val="20"/>
        </w:rPr>
        <w:t xml:space="preserve"> o</w:t>
      </w:r>
      <w:r w:rsidRPr="007E3DB6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per </w:t>
      </w:r>
      <w:r w:rsidRPr="007E3DB6">
        <w:rPr>
          <w:rFonts w:ascii="Verdana" w:hAnsi="Verdana"/>
          <w:bCs/>
          <w:sz w:val="20"/>
          <w:szCs w:val="20"/>
        </w:rPr>
        <w:t>la lotta contro parassiti e malattie</w:t>
      </w:r>
      <w:r>
        <w:rPr>
          <w:rFonts w:ascii="Verdana" w:hAnsi="Verdana"/>
          <w:bCs/>
          <w:sz w:val="20"/>
          <w:szCs w:val="20"/>
        </w:rPr>
        <w:t xml:space="preserve">. La </w:t>
      </w:r>
      <w:r w:rsidRPr="007E3DB6">
        <w:rPr>
          <w:rFonts w:ascii="Verdana" w:hAnsi="Verdana"/>
          <w:b/>
          <w:sz w:val="20"/>
          <w:szCs w:val="20"/>
        </w:rPr>
        <w:t>bioingegneria</w:t>
      </w:r>
      <w:r>
        <w:rPr>
          <w:rFonts w:ascii="Verdana" w:hAnsi="Verdana"/>
          <w:bCs/>
          <w:sz w:val="20"/>
          <w:szCs w:val="20"/>
        </w:rPr>
        <w:t xml:space="preserve"> rappresenta un altro ramo fondamentale per creare prodotti migliori e selezionati, così come i </w:t>
      </w:r>
      <w:r w:rsidRPr="007E3DB6">
        <w:rPr>
          <w:rFonts w:ascii="Verdana" w:hAnsi="Verdana"/>
          <w:b/>
          <w:sz w:val="20"/>
          <w:szCs w:val="20"/>
        </w:rPr>
        <w:t>dispositivi IoT</w:t>
      </w:r>
      <w:r>
        <w:rPr>
          <w:rFonts w:ascii="Verdana" w:hAnsi="Verdana"/>
          <w:bCs/>
          <w:sz w:val="20"/>
          <w:szCs w:val="20"/>
        </w:rPr>
        <w:t xml:space="preserve">, </w:t>
      </w:r>
      <w:r w:rsidRPr="007E3DB6">
        <w:rPr>
          <w:rFonts w:ascii="Verdana" w:hAnsi="Verdana"/>
          <w:b/>
          <w:sz w:val="20"/>
          <w:szCs w:val="20"/>
        </w:rPr>
        <w:t xml:space="preserve">Internet of </w:t>
      </w:r>
      <w:proofErr w:type="spellStart"/>
      <w:r w:rsidRPr="007E3DB6">
        <w:rPr>
          <w:rFonts w:ascii="Verdana" w:hAnsi="Verdana"/>
          <w:b/>
          <w:sz w:val="20"/>
          <w:szCs w:val="20"/>
        </w:rPr>
        <w:t>Things</w:t>
      </w:r>
      <w:proofErr w:type="spellEnd"/>
      <w:r>
        <w:rPr>
          <w:rFonts w:ascii="Verdana" w:hAnsi="Verdana"/>
          <w:bCs/>
          <w:sz w:val="20"/>
          <w:szCs w:val="20"/>
        </w:rPr>
        <w:t xml:space="preserve">, che consentono la raccolta e gestione di dati preziosi per le coltivazioni. Per non parlare dei </w:t>
      </w:r>
      <w:r w:rsidRPr="007E3DB6">
        <w:rPr>
          <w:rFonts w:ascii="Verdana" w:hAnsi="Verdana"/>
          <w:b/>
          <w:sz w:val="20"/>
          <w:szCs w:val="20"/>
        </w:rPr>
        <w:t>droni</w:t>
      </w:r>
      <w:r>
        <w:rPr>
          <w:rFonts w:ascii="Verdana" w:hAnsi="Verdana"/>
          <w:bCs/>
          <w:sz w:val="20"/>
          <w:szCs w:val="20"/>
        </w:rPr>
        <w:t xml:space="preserve">, utilizzati in agricoltura per </w:t>
      </w:r>
      <w:r w:rsidRPr="007E3DB6">
        <w:rPr>
          <w:rFonts w:ascii="Verdana" w:hAnsi="Verdana"/>
          <w:bCs/>
          <w:sz w:val="20"/>
          <w:szCs w:val="20"/>
        </w:rPr>
        <w:t>piantare, seminare, innaffiare le colture</w:t>
      </w:r>
      <w:r>
        <w:rPr>
          <w:rFonts w:ascii="Verdana" w:hAnsi="Verdana"/>
          <w:bCs/>
          <w:sz w:val="20"/>
          <w:szCs w:val="20"/>
        </w:rPr>
        <w:t xml:space="preserve">. </w:t>
      </w:r>
    </w:p>
    <w:p w14:paraId="79617B56" w14:textId="77777777" w:rsidR="00E63758" w:rsidRPr="00701BA0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701BA0">
        <w:rPr>
          <w:rFonts w:ascii="Verdana" w:hAnsi="Verdana"/>
          <w:bCs/>
          <w:sz w:val="20"/>
          <w:szCs w:val="20"/>
        </w:rPr>
        <w:t xml:space="preserve">  </w:t>
      </w:r>
    </w:p>
    <w:p w14:paraId="2BC58077" w14:textId="77777777" w:rsidR="00E63758" w:rsidRPr="005F67B4" w:rsidRDefault="00E63758" w:rsidP="00E63758">
      <w:pPr>
        <w:rPr>
          <w:rFonts w:ascii="Verdana" w:hAnsi="Verdana" w:cs="Tahoma"/>
          <w:b/>
          <w:bCs/>
          <w:color w:val="0B602D"/>
          <w:sz w:val="22"/>
          <w:szCs w:val="22"/>
        </w:rPr>
      </w:pPr>
      <w:proofErr w:type="spellStart"/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lastRenderedPageBreak/>
        <w:t>F</w:t>
      </w:r>
      <w:r>
        <w:rPr>
          <w:rFonts w:ascii="Verdana" w:hAnsi="Verdana" w:cs="Tahoma"/>
          <w:b/>
          <w:bCs/>
          <w:color w:val="0B602D"/>
          <w:sz w:val="22"/>
          <w:szCs w:val="22"/>
        </w:rPr>
        <w:t>lormart</w:t>
      </w:r>
      <w:proofErr w:type="spellEnd"/>
      <w:r>
        <w:rPr>
          <w:rFonts w:ascii="Verdana" w:hAnsi="Verdana" w:cs="Tahoma"/>
          <w:b/>
          <w:bCs/>
          <w:color w:val="0B602D"/>
          <w:sz w:val="22"/>
          <w:szCs w:val="22"/>
        </w:rPr>
        <w:t xml:space="preserve"> -</w:t>
      </w:r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t xml:space="preserve"> The</w:t>
      </w:r>
      <w:r>
        <w:rPr>
          <w:rFonts w:ascii="Verdana" w:hAnsi="Verdana" w:cs="Tahoma"/>
          <w:b/>
          <w:bCs/>
          <w:color w:val="0B602D"/>
          <w:sz w:val="22"/>
          <w:szCs w:val="22"/>
        </w:rPr>
        <w:t xml:space="preserve"> </w:t>
      </w:r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t xml:space="preserve">Green </w:t>
      </w:r>
      <w:proofErr w:type="spellStart"/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t>Italy</w:t>
      </w:r>
      <w:proofErr w:type="spellEnd"/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t>, vetrina internazionale del florovivaismo dal 1971</w:t>
      </w:r>
    </w:p>
    <w:p w14:paraId="52DE1033" w14:textId="77777777" w:rsidR="00E63758" w:rsidRPr="00F96BA0" w:rsidRDefault="00E63758" w:rsidP="00E63758">
      <w:pPr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F96BA0">
        <w:rPr>
          <w:rFonts w:ascii="Verdana" w:hAnsi="Verdana"/>
          <w:b/>
          <w:bCs/>
          <w:sz w:val="20"/>
          <w:szCs w:val="20"/>
        </w:rPr>
        <w:t>Flormart</w:t>
      </w:r>
      <w:proofErr w:type="spellEnd"/>
      <w:r w:rsidRPr="00F96BA0">
        <w:rPr>
          <w:rFonts w:ascii="Verdana" w:hAnsi="Verdana"/>
          <w:b/>
          <w:bCs/>
          <w:sz w:val="20"/>
          <w:szCs w:val="20"/>
        </w:rPr>
        <w:t xml:space="preserve"> - The Green </w:t>
      </w:r>
      <w:proofErr w:type="spellStart"/>
      <w:r w:rsidRPr="00F96BA0">
        <w:rPr>
          <w:rFonts w:ascii="Verdana" w:hAnsi="Verdana"/>
          <w:b/>
          <w:bCs/>
          <w:sz w:val="20"/>
          <w:szCs w:val="20"/>
        </w:rPr>
        <w:t>Italy</w:t>
      </w:r>
      <w:proofErr w:type="spellEnd"/>
      <w:r w:rsidRPr="00F96BA0">
        <w:rPr>
          <w:rFonts w:ascii="Verdana" w:hAnsi="Verdana"/>
          <w:b/>
          <w:bCs/>
          <w:sz w:val="20"/>
          <w:szCs w:val="20"/>
        </w:rPr>
        <w:t xml:space="preserve"> si svolge </w:t>
      </w:r>
      <w:r>
        <w:rPr>
          <w:rFonts w:ascii="Verdana" w:hAnsi="Verdana"/>
          <w:b/>
          <w:bCs/>
          <w:sz w:val="20"/>
          <w:szCs w:val="20"/>
        </w:rPr>
        <w:t xml:space="preserve">a Padova </w:t>
      </w:r>
      <w:r w:rsidRPr="00F96BA0">
        <w:rPr>
          <w:rFonts w:ascii="Verdana" w:hAnsi="Verdana"/>
          <w:b/>
          <w:bCs/>
          <w:sz w:val="20"/>
          <w:szCs w:val="20"/>
        </w:rPr>
        <w:t>dal 20 al 22 se</w:t>
      </w:r>
      <w:r>
        <w:rPr>
          <w:rFonts w:ascii="Verdana" w:hAnsi="Verdana"/>
          <w:b/>
          <w:bCs/>
          <w:sz w:val="20"/>
          <w:szCs w:val="20"/>
        </w:rPr>
        <w:t>ttembre 2023</w:t>
      </w:r>
      <w:r w:rsidRPr="00F96BA0">
        <w:rPr>
          <w:rFonts w:ascii="Verdana" w:hAnsi="Verdana"/>
          <w:sz w:val="20"/>
          <w:szCs w:val="20"/>
        </w:rPr>
        <w:t xml:space="preserve">. </w:t>
      </w:r>
    </w:p>
    <w:p w14:paraId="2C204C7F" w14:textId="77777777" w:rsidR="00E63758" w:rsidRDefault="00E63758" w:rsidP="00E63758">
      <w:pPr>
        <w:jc w:val="both"/>
        <w:rPr>
          <w:rFonts w:ascii="Verdana" w:hAnsi="Verdana"/>
          <w:sz w:val="20"/>
          <w:szCs w:val="20"/>
        </w:rPr>
      </w:pPr>
      <w:r w:rsidRPr="005F67B4">
        <w:rPr>
          <w:rFonts w:ascii="Verdana" w:hAnsi="Verdana"/>
          <w:b/>
          <w:bCs/>
          <w:sz w:val="20"/>
          <w:szCs w:val="20"/>
        </w:rPr>
        <w:t>Dal 1971</w:t>
      </w:r>
      <w:r w:rsidRPr="005F67B4">
        <w:rPr>
          <w:rFonts w:ascii="Verdana" w:hAnsi="Verdana"/>
          <w:sz w:val="20"/>
          <w:szCs w:val="20"/>
        </w:rPr>
        <w:t xml:space="preserve"> </w:t>
      </w:r>
      <w:proofErr w:type="spellStart"/>
      <w:r w:rsidRPr="00E101A4">
        <w:rPr>
          <w:rFonts w:ascii="Verdana" w:hAnsi="Verdana"/>
          <w:sz w:val="20"/>
          <w:szCs w:val="20"/>
        </w:rPr>
        <w:t>Flormart</w:t>
      </w:r>
      <w:proofErr w:type="spellEnd"/>
      <w:r w:rsidRPr="00E101A4">
        <w:rPr>
          <w:rFonts w:ascii="Verdana" w:hAnsi="Verdana"/>
          <w:sz w:val="20"/>
          <w:szCs w:val="20"/>
        </w:rPr>
        <w:t xml:space="preserve"> - The Green </w:t>
      </w:r>
      <w:proofErr w:type="spellStart"/>
      <w:r w:rsidRPr="00E101A4">
        <w:rPr>
          <w:rFonts w:ascii="Verdana" w:hAnsi="Verdana"/>
          <w:sz w:val="20"/>
          <w:szCs w:val="20"/>
        </w:rPr>
        <w:t>Italy</w:t>
      </w:r>
      <w:proofErr w:type="spellEnd"/>
      <w:r w:rsidRPr="005F67B4">
        <w:rPr>
          <w:rFonts w:ascii="Verdana" w:hAnsi="Verdana"/>
          <w:sz w:val="20"/>
          <w:szCs w:val="20"/>
        </w:rPr>
        <w:t xml:space="preserve"> è la storica manifestazione professionale dedicata al </w:t>
      </w:r>
      <w:r>
        <w:rPr>
          <w:rFonts w:ascii="Verdana" w:hAnsi="Verdana"/>
          <w:sz w:val="20"/>
          <w:szCs w:val="20"/>
        </w:rPr>
        <w:t>f</w:t>
      </w:r>
      <w:r w:rsidRPr="005F67B4">
        <w:rPr>
          <w:rFonts w:ascii="Verdana" w:hAnsi="Verdana"/>
          <w:sz w:val="20"/>
          <w:szCs w:val="20"/>
        </w:rPr>
        <w:t xml:space="preserve">lorovivaismo: </w:t>
      </w:r>
      <w:r w:rsidRPr="005F67B4">
        <w:rPr>
          <w:rFonts w:ascii="Verdana" w:hAnsi="Verdana"/>
          <w:b/>
          <w:bCs/>
          <w:sz w:val="20"/>
          <w:szCs w:val="20"/>
        </w:rPr>
        <w:t>un brand e una tradizione uniche in Italia ed Europa</w:t>
      </w:r>
      <w:r w:rsidRPr="005F67B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5F67B4">
        <w:rPr>
          <w:rFonts w:ascii="Verdana" w:hAnsi="Verdana"/>
          <w:sz w:val="20"/>
          <w:szCs w:val="20"/>
        </w:rPr>
        <w:t>Una</w:t>
      </w:r>
      <w:r>
        <w:rPr>
          <w:rFonts w:ascii="Verdana" w:hAnsi="Verdana"/>
          <w:b/>
          <w:bCs/>
          <w:sz w:val="20"/>
          <w:szCs w:val="20"/>
        </w:rPr>
        <w:t xml:space="preserve"> v</w:t>
      </w:r>
      <w:r w:rsidRPr="005F67B4">
        <w:rPr>
          <w:rFonts w:ascii="Verdana" w:hAnsi="Verdana"/>
          <w:b/>
          <w:bCs/>
          <w:sz w:val="20"/>
          <w:szCs w:val="20"/>
        </w:rPr>
        <w:t>etrina internazionale</w:t>
      </w:r>
      <w:r>
        <w:rPr>
          <w:rFonts w:ascii="Verdana" w:hAnsi="Verdana"/>
          <w:sz w:val="20"/>
          <w:szCs w:val="20"/>
        </w:rPr>
        <w:t>, u</w:t>
      </w:r>
      <w:r w:rsidRPr="005F67B4">
        <w:rPr>
          <w:rFonts w:ascii="Verdana" w:hAnsi="Verdana"/>
          <w:sz w:val="20"/>
          <w:szCs w:val="20"/>
        </w:rPr>
        <w:t>n evento professionale altamente specializzato dedicato a tutta la filiera</w:t>
      </w:r>
      <w:r>
        <w:rPr>
          <w:rFonts w:ascii="Verdana" w:hAnsi="Verdana"/>
          <w:sz w:val="20"/>
          <w:szCs w:val="20"/>
        </w:rPr>
        <w:t xml:space="preserve"> del verde. </w:t>
      </w:r>
    </w:p>
    <w:p w14:paraId="6E23610D" w14:textId="77777777" w:rsidR="00E63758" w:rsidRPr="00E571D2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Dal comparto florovivaistico, negli anni, </w:t>
      </w:r>
      <w:proofErr w:type="spellStart"/>
      <w:r>
        <w:rPr>
          <w:rFonts w:ascii="Verdana" w:hAnsi="Verdana"/>
          <w:sz w:val="20"/>
          <w:szCs w:val="20"/>
        </w:rPr>
        <w:t>Flormart</w:t>
      </w:r>
      <w:proofErr w:type="spellEnd"/>
      <w:r>
        <w:rPr>
          <w:rFonts w:ascii="Verdana" w:hAnsi="Verdana"/>
          <w:sz w:val="20"/>
          <w:szCs w:val="20"/>
        </w:rPr>
        <w:t xml:space="preserve"> – The Green </w:t>
      </w:r>
      <w:proofErr w:type="spellStart"/>
      <w:r>
        <w:rPr>
          <w:rFonts w:ascii="Verdana" w:hAnsi="Verdana"/>
          <w:sz w:val="20"/>
          <w:szCs w:val="20"/>
        </w:rPr>
        <w:t>Italy</w:t>
      </w:r>
      <w:proofErr w:type="spellEnd"/>
      <w:r>
        <w:rPr>
          <w:rFonts w:ascii="Verdana" w:hAnsi="Verdana"/>
          <w:sz w:val="20"/>
          <w:szCs w:val="20"/>
        </w:rPr>
        <w:t xml:space="preserve"> è cresciuto inglobando il settore green nel senso più ampio del termine. </w:t>
      </w:r>
      <w:r w:rsidRPr="00E571D2">
        <w:rPr>
          <w:rFonts w:ascii="Verdana" w:hAnsi="Verdana"/>
          <w:sz w:val="20"/>
          <w:szCs w:val="20"/>
        </w:rPr>
        <w:t>Dal</w:t>
      </w:r>
      <w:r w:rsidRPr="00E571D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E571D2">
        <w:rPr>
          <w:rFonts w:ascii="Verdana" w:hAnsi="Verdana"/>
          <w:b/>
          <w:bCs/>
          <w:sz w:val="20"/>
          <w:szCs w:val="20"/>
        </w:rPr>
        <w:t>landscape</w:t>
      </w:r>
      <w:proofErr w:type="spellEnd"/>
      <w:r w:rsidRPr="00E571D2">
        <w:rPr>
          <w:rFonts w:ascii="Verdana" w:hAnsi="Verdana"/>
          <w:b/>
          <w:bCs/>
          <w:sz w:val="20"/>
          <w:szCs w:val="20"/>
        </w:rPr>
        <w:t xml:space="preserve"> design </w:t>
      </w:r>
      <w:r w:rsidRPr="00E571D2">
        <w:rPr>
          <w:rFonts w:ascii="Verdana" w:hAnsi="Verdana"/>
          <w:sz w:val="20"/>
          <w:szCs w:val="20"/>
        </w:rPr>
        <w:t xml:space="preserve">all’ingegneria ambientale, dalle </w:t>
      </w:r>
      <w:r w:rsidRPr="00E571D2">
        <w:rPr>
          <w:rFonts w:ascii="Verdana" w:hAnsi="Verdana"/>
          <w:b/>
          <w:bCs/>
          <w:sz w:val="20"/>
          <w:szCs w:val="20"/>
        </w:rPr>
        <w:t xml:space="preserve">green city </w:t>
      </w:r>
      <w:r w:rsidRPr="00E571D2">
        <w:rPr>
          <w:rFonts w:ascii="Verdana" w:hAnsi="Verdana"/>
          <w:sz w:val="20"/>
          <w:szCs w:val="20"/>
        </w:rPr>
        <w:t xml:space="preserve">all’arredo urbano, dalla digitalizzazione alle </w:t>
      </w:r>
      <w:r w:rsidRPr="00E571D2">
        <w:rPr>
          <w:rFonts w:ascii="Verdana" w:hAnsi="Verdana"/>
          <w:b/>
          <w:bCs/>
          <w:sz w:val="20"/>
          <w:szCs w:val="20"/>
        </w:rPr>
        <w:t>nuove professioni</w:t>
      </w:r>
      <w:r>
        <w:rPr>
          <w:rFonts w:ascii="Verdana" w:hAnsi="Verdana"/>
          <w:sz w:val="20"/>
          <w:szCs w:val="20"/>
        </w:rPr>
        <w:t xml:space="preserve"> </w:t>
      </w:r>
      <w:r w:rsidRPr="008D67D0">
        <w:rPr>
          <w:rFonts w:ascii="Verdana" w:hAnsi="Verdana"/>
          <w:b/>
          <w:bCs/>
          <w:sz w:val="20"/>
          <w:szCs w:val="20"/>
        </w:rPr>
        <w:t>del verde</w:t>
      </w:r>
      <w:r>
        <w:rPr>
          <w:rFonts w:ascii="Verdana" w:hAnsi="Verdana"/>
          <w:sz w:val="20"/>
          <w:szCs w:val="20"/>
        </w:rPr>
        <w:t>.</w:t>
      </w:r>
    </w:p>
    <w:p w14:paraId="5E4F2369" w14:textId="77777777" w:rsidR="00E63758" w:rsidRDefault="00E63758" w:rsidP="00E6375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Diversi i </w:t>
      </w:r>
      <w:r w:rsidRPr="002C67D6">
        <w:rPr>
          <w:rFonts w:ascii="Verdana" w:hAnsi="Verdana"/>
          <w:b/>
          <w:bCs/>
          <w:sz w:val="20"/>
          <w:szCs w:val="20"/>
        </w:rPr>
        <w:t>settori merceologici present</w:t>
      </w:r>
      <w:r>
        <w:rPr>
          <w:rFonts w:ascii="Verdana" w:hAnsi="Verdana"/>
          <w:b/>
          <w:bCs/>
          <w:sz w:val="20"/>
          <w:szCs w:val="20"/>
        </w:rPr>
        <w:t>i</w:t>
      </w:r>
      <w:r w:rsidRPr="008D67D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8D67D0">
        <w:rPr>
          <w:rFonts w:ascii="Verdana" w:hAnsi="Verdana"/>
          <w:sz w:val="20"/>
          <w:szCs w:val="20"/>
        </w:rPr>
        <w:t>realizzazione e cura del verde; progettazione e innovazione; tecnologie, attrezzature e mezzi di produzione; ricerca, gestione e cure colturali; start up, media, servizi e formazione.</w:t>
      </w:r>
      <w:r>
        <w:rPr>
          <w:rFonts w:ascii="Verdana" w:hAnsi="Verdana"/>
          <w:sz w:val="20"/>
          <w:szCs w:val="20"/>
        </w:rPr>
        <w:t xml:space="preserve"> </w:t>
      </w:r>
    </w:p>
    <w:p w14:paraId="1D0E5E5F" w14:textId="77777777" w:rsidR="00E63758" w:rsidRDefault="00E63758" w:rsidP="00E63758">
      <w:pPr>
        <w:jc w:val="both"/>
        <w:rPr>
          <w:rFonts w:ascii="Verdana" w:hAnsi="Verdana"/>
          <w:sz w:val="20"/>
          <w:szCs w:val="20"/>
        </w:rPr>
      </w:pPr>
      <w:proofErr w:type="spellStart"/>
      <w:r w:rsidRPr="000A1D48">
        <w:rPr>
          <w:rFonts w:ascii="Verdana" w:hAnsi="Verdana"/>
          <w:sz w:val="20"/>
          <w:szCs w:val="20"/>
        </w:rPr>
        <w:t>Flormart</w:t>
      </w:r>
      <w:proofErr w:type="spellEnd"/>
      <w:r w:rsidRPr="000A1D48">
        <w:rPr>
          <w:rFonts w:ascii="Verdana" w:hAnsi="Verdana"/>
          <w:sz w:val="20"/>
          <w:szCs w:val="20"/>
        </w:rPr>
        <w:t xml:space="preserve"> - The Green </w:t>
      </w:r>
      <w:proofErr w:type="spellStart"/>
      <w:r w:rsidRPr="000A1D48">
        <w:rPr>
          <w:rFonts w:ascii="Verdana" w:hAnsi="Verdana"/>
          <w:sz w:val="20"/>
          <w:szCs w:val="20"/>
        </w:rPr>
        <w:t>Italy</w:t>
      </w:r>
      <w:proofErr w:type="spellEnd"/>
      <w:r w:rsidRPr="005F67B4">
        <w:rPr>
          <w:rFonts w:ascii="Verdana" w:hAnsi="Verdana"/>
          <w:sz w:val="20"/>
          <w:szCs w:val="20"/>
        </w:rPr>
        <w:t xml:space="preserve"> è da 7</w:t>
      </w:r>
      <w:r>
        <w:rPr>
          <w:rFonts w:ascii="Verdana" w:hAnsi="Verdana"/>
          <w:sz w:val="20"/>
          <w:szCs w:val="20"/>
        </w:rPr>
        <w:t>2</w:t>
      </w:r>
      <w:r w:rsidRPr="005F67B4">
        <w:rPr>
          <w:rFonts w:ascii="Verdana" w:hAnsi="Verdana"/>
          <w:sz w:val="20"/>
          <w:szCs w:val="20"/>
        </w:rPr>
        <w:t xml:space="preserve"> edizioni la </w:t>
      </w:r>
      <w:r w:rsidRPr="005F67B4">
        <w:rPr>
          <w:rFonts w:ascii="Verdana" w:hAnsi="Verdana"/>
          <w:b/>
          <w:bCs/>
          <w:sz w:val="20"/>
          <w:szCs w:val="20"/>
        </w:rPr>
        <w:t>piattaforma di condivisione delle conoscenze fra operatori del settore e punto d’incontro fra i diversi soggetti della filiera</w:t>
      </w:r>
      <w:r>
        <w:rPr>
          <w:rFonts w:ascii="Verdana" w:hAnsi="Verdana"/>
          <w:sz w:val="20"/>
          <w:szCs w:val="20"/>
        </w:rPr>
        <w:t>.</w:t>
      </w:r>
      <w:r w:rsidRPr="005F67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Tra questi: v</w:t>
      </w:r>
      <w:r w:rsidRPr="008D67D0">
        <w:rPr>
          <w:rFonts w:ascii="Verdana" w:hAnsi="Verdana"/>
          <w:sz w:val="20"/>
          <w:szCs w:val="20"/>
        </w:rPr>
        <w:t>ivaisti, coltivatori, progettisti, aziende di realizzazione e cura del verde, commercianti di piante e fiori, utilizzatori finali, enti pubblici.</w:t>
      </w:r>
      <w:r>
        <w:rPr>
          <w:rFonts w:ascii="Verdana" w:hAnsi="Verdana"/>
          <w:sz w:val="20"/>
          <w:szCs w:val="20"/>
        </w:rPr>
        <w:t xml:space="preserve"> </w:t>
      </w:r>
    </w:p>
    <w:p w14:paraId="4B471337" w14:textId="77777777" w:rsidR="00E63758" w:rsidRDefault="00E63758" w:rsidP="00E63758">
      <w:pPr>
        <w:jc w:val="both"/>
        <w:rPr>
          <w:rFonts w:ascii="Verdana" w:hAnsi="Verdana"/>
          <w:sz w:val="20"/>
          <w:szCs w:val="20"/>
        </w:rPr>
      </w:pPr>
    </w:p>
    <w:p w14:paraId="00B9015F" w14:textId="77777777" w:rsidR="00E63758" w:rsidRPr="0050068B" w:rsidRDefault="00E63758" w:rsidP="00E63758">
      <w:pPr>
        <w:jc w:val="both"/>
        <w:rPr>
          <w:rFonts w:ascii="Verdana" w:hAnsi="Verdana"/>
          <w:sz w:val="20"/>
          <w:szCs w:val="20"/>
        </w:rPr>
      </w:pPr>
      <w:r w:rsidRPr="007F7C5F">
        <w:rPr>
          <w:rFonts w:ascii="Verdana" w:hAnsi="Verdana"/>
          <w:b/>
          <w:bCs/>
          <w:sz w:val="20"/>
          <w:szCs w:val="20"/>
        </w:rPr>
        <w:t>Fiere di Parma</w:t>
      </w:r>
      <w:r>
        <w:rPr>
          <w:rFonts w:ascii="Verdana" w:hAnsi="Verdana"/>
          <w:sz w:val="20"/>
          <w:szCs w:val="20"/>
        </w:rPr>
        <w:t xml:space="preserve">, </w:t>
      </w:r>
      <w:r w:rsidRPr="0050068B">
        <w:rPr>
          <w:rFonts w:ascii="Verdana" w:hAnsi="Verdana"/>
          <w:sz w:val="20"/>
          <w:szCs w:val="20"/>
        </w:rPr>
        <w:t>organizzatore di eventi internazionali di successo,</w:t>
      </w:r>
      <w:r>
        <w:rPr>
          <w:rFonts w:ascii="Verdana" w:hAnsi="Verdana"/>
          <w:sz w:val="20"/>
          <w:szCs w:val="20"/>
        </w:rPr>
        <w:t xml:space="preserve"> vanta </w:t>
      </w:r>
      <w:r w:rsidRPr="00F96BA0">
        <w:rPr>
          <w:rFonts w:ascii="Verdana" w:hAnsi="Verdana"/>
          <w:b/>
          <w:bCs/>
          <w:sz w:val="20"/>
          <w:szCs w:val="20"/>
        </w:rPr>
        <w:t>un’</w:t>
      </w:r>
      <w:r w:rsidRPr="006E5E64">
        <w:rPr>
          <w:rFonts w:ascii="Verdana" w:hAnsi="Verdana"/>
          <w:b/>
          <w:bCs/>
          <w:sz w:val="20"/>
          <w:szCs w:val="20"/>
        </w:rPr>
        <w:t>esperienza fieristica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F96BA0">
        <w:rPr>
          <w:rFonts w:ascii="Verdana" w:hAnsi="Verdana"/>
          <w:b/>
          <w:bCs/>
          <w:sz w:val="20"/>
          <w:szCs w:val="20"/>
        </w:rPr>
        <w:t>di 80 anni</w:t>
      </w:r>
      <w:r w:rsidRPr="0017020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con </w:t>
      </w:r>
      <w:r w:rsidRPr="006E5E64">
        <w:rPr>
          <w:rFonts w:ascii="Verdana" w:hAnsi="Verdana"/>
          <w:sz w:val="20"/>
          <w:szCs w:val="20"/>
        </w:rPr>
        <w:t xml:space="preserve">soluzioni </w:t>
      </w:r>
      <w:r>
        <w:rPr>
          <w:rFonts w:ascii="Verdana" w:hAnsi="Verdana"/>
          <w:sz w:val="20"/>
          <w:szCs w:val="20"/>
        </w:rPr>
        <w:t xml:space="preserve">sempre </w:t>
      </w:r>
      <w:r w:rsidRPr="006E5E64">
        <w:rPr>
          <w:rFonts w:ascii="Verdana" w:hAnsi="Verdana"/>
          <w:sz w:val="20"/>
          <w:szCs w:val="20"/>
        </w:rPr>
        <w:t>tecnologicamente all’avanguardia</w:t>
      </w:r>
      <w:r>
        <w:rPr>
          <w:rFonts w:ascii="Verdana" w:hAnsi="Verdana"/>
          <w:sz w:val="20"/>
          <w:szCs w:val="20"/>
        </w:rPr>
        <w:t xml:space="preserve"> che coniugano </w:t>
      </w:r>
      <w:r w:rsidRPr="0050068B">
        <w:rPr>
          <w:rFonts w:ascii="Verdana" w:hAnsi="Verdana"/>
          <w:b/>
          <w:bCs/>
          <w:sz w:val="20"/>
          <w:szCs w:val="20"/>
        </w:rPr>
        <w:t>tradizione, innovazione e sostenibilità</w:t>
      </w:r>
      <w:r w:rsidRPr="006E5E6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La sua mission: </w:t>
      </w:r>
      <w:r w:rsidRPr="0050068B">
        <w:rPr>
          <w:rFonts w:ascii="Verdana" w:hAnsi="Verdana"/>
          <w:b/>
          <w:bCs/>
          <w:sz w:val="20"/>
          <w:szCs w:val="20"/>
        </w:rPr>
        <w:t>promuove</w:t>
      </w:r>
      <w:r>
        <w:rPr>
          <w:rFonts w:ascii="Verdana" w:hAnsi="Verdana"/>
          <w:b/>
          <w:bCs/>
          <w:sz w:val="20"/>
          <w:szCs w:val="20"/>
        </w:rPr>
        <w:t>re</w:t>
      </w:r>
      <w:r w:rsidRPr="0050068B">
        <w:rPr>
          <w:rFonts w:ascii="Verdana" w:hAnsi="Verdana"/>
          <w:sz w:val="20"/>
          <w:szCs w:val="20"/>
        </w:rPr>
        <w:t xml:space="preserve"> </w:t>
      </w:r>
      <w:r w:rsidRPr="0050068B">
        <w:rPr>
          <w:rFonts w:ascii="Verdana" w:hAnsi="Verdana"/>
          <w:b/>
          <w:bCs/>
          <w:sz w:val="20"/>
          <w:szCs w:val="20"/>
        </w:rPr>
        <w:t xml:space="preserve">l’eccellenza del Made in </w:t>
      </w:r>
      <w:proofErr w:type="spellStart"/>
      <w:r w:rsidRPr="0050068B">
        <w:rPr>
          <w:rFonts w:ascii="Verdana" w:hAnsi="Verdana"/>
          <w:b/>
          <w:bCs/>
          <w:sz w:val="20"/>
          <w:szCs w:val="20"/>
        </w:rPr>
        <w:t>Italy</w:t>
      </w:r>
      <w:proofErr w:type="spellEnd"/>
      <w:r w:rsidRPr="0050068B">
        <w:rPr>
          <w:rFonts w:ascii="Verdana" w:hAnsi="Verdana"/>
          <w:b/>
          <w:bCs/>
          <w:sz w:val="20"/>
          <w:szCs w:val="20"/>
        </w:rPr>
        <w:t xml:space="preserve"> nel mondo</w:t>
      </w:r>
      <w:r w:rsidRPr="0050068B">
        <w:rPr>
          <w:rFonts w:ascii="Verdana" w:hAnsi="Verdana"/>
          <w:sz w:val="20"/>
          <w:szCs w:val="20"/>
        </w:rPr>
        <w:t>.</w:t>
      </w:r>
    </w:p>
    <w:p w14:paraId="54764B90" w14:textId="77777777" w:rsidR="00E63758" w:rsidRPr="0050068B" w:rsidRDefault="00E63758" w:rsidP="00E63758">
      <w:pPr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</w:rPr>
      </w:pPr>
    </w:p>
    <w:p w14:paraId="593DBA0A" w14:textId="77777777" w:rsidR="00E63758" w:rsidRPr="001A2397" w:rsidRDefault="00E63758" w:rsidP="00E63758">
      <w:pPr>
        <w:pStyle w:val="Corpodeltesto3"/>
        <w:rPr>
          <w:rFonts w:ascii="Verdana" w:hAnsi="Verdana"/>
          <w:bCs/>
          <w:sz w:val="20"/>
          <w:szCs w:val="20"/>
          <w:lang w:val="en-GB"/>
        </w:rPr>
      </w:pPr>
      <w:r w:rsidRPr="00D04C97">
        <w:rPr>
          <w:rFonts w:ascii="Verdana" w:hAnsi="Verdana"/>
          <w:b/>
          <w:bCs/>
          <w:color w:val="0B602D"/>
          <w:sz w:val="20"/>
          <w:lang w:val="en-GB"/>
        </w:rPr>
        <w:t>Info</w:t>
      </w:r>
      <w:r w:rsidRPr="001A2397">
        <w:rPr>
          <w:rFonts w:ascii="Verdana" w:hAnsi="Verdana"/>
          <w:sz w:val="20"/>
          <w:lang w:val="en-GB"/>
        </w:rPr>
        <w:t xml:space="preserve">: </w:t>
      </w:r>
      <w:proofErr w:type="spellStart"/>
      <w:r w:rsidRPr="001322B7">
        <w:rPr>
          <w:rFonts w:ascii="Verdana" w:hAnsi="Verdana"/>
          <w:b/>
          <w:bCs/>
          <w:sz w:val="20"/>
          <w:szCs w:val="20"/>
          <w:lang w:val="en-GB"/>
        </w:rPr>
        <w:t>Flormart</w:t>
      </w:r>
      <w:proofErr w:type="spellEnd"/>
      <w:r w:rsidRPr="001322B7">
        <w:rPr>
          <w:rFonts w:ascii="Verdana" w:hAnsi="Verdana"/>
          <w:b/>
          <w:bCs/>
          <w:sz w:val="20"/>
          <w:szCs w:val="20"/>
          <w:lang w:val="en-GB"/>
        </w:rPr>
        <w:t xml:space="preserve"> - The Green Italy</w:t>
      </w:r>
      <w:r w:rsidRPr="001322B7">
        <w:rPr>
          <w:rFonts w:ascii="Verdana" w:hAnsi="Verdana"/>
          <w:sz w:val="20"/>
          <w:lang w:val="en-GB"/>
        </w:rPr>
        <w:t xml:space="preserve"> </w:t>
      </w:r>
      <w:r w:rsidRPr="001322B7">
        <w:rPr>
          <w:rFonts w:ascii="Verdana" w:hAnsi="Verdana"/>
          <w:bCs/>
          <w:sz w:val="20"/>
          <w:szCs w:val="20"/>
          <w:lang w:val="en-GB"/>
        </w:rPr>
        <w:t xml:space="preserve">– </w:t>
      </w:r>
      <w:hyperlink r:id="rId5" w:history="1">
        <w:r w:rsidRPr="001322B7">
          <w:rPr>
            <w:rStyle w:val="Collegamentoipertestuale"/>
            <w:rFonts w:ascii="Verdana" w:hAnsi="Verdana"/>
            <w:bCs/>
            <w:sz w:val="20"/>
            <w:szCs w:val="20"/>
            <w:lang w:val="en-GB"/>
          </w:rPr>
          <w:t>https://flormart.it/</w:t>
        </w:r>
      </w:hyperlink>
      <w:r>
        <w:rPr>
          <w:rFonts w:ascii="Verdana" w:hAnsi="Verdana"/>
          <w:bCs/>
          <w:sz w:val="20"/>
          <w:szCs w:val="20"/>
          <w:lang w:val="en-GB"/>
        </w:rPr>
        <w:t xml:space="preserve"> </w:t>
      </w:r>
    </w:p>
    <w:p w14:paraId="3016F810" w14:textId="77777777" w:rsidR="00E63758" w:rsidRDefault="00E63758" w:rsidP="00E63758">
      <w:pPr>
        <w:pStyle w:val="Titolo1"/>
        <w:rPr>
          <w:rFonts w:ascii="Verdana" w:hAnsi="Verdana"/>
          <w:i w:val="0"/>
          <w:iCs w:val="0"/>
          <w:sz w:val="20"/>
          <w:lang w:val="en-GB"/>
        </w:rPr>
      </w:pPr>
      <w:proofErr w:type="spellStart"/>
      <w:r w:rsidRPr="001A2397">
        <w:rPr>
          <w:rFonts w:ascii="Verdana" w:hAnsi="Verdana"/>
          <w:b w:val="0"/>
          <w:bCs w:val="0"/>
          <w:i w:val="0"/>
          <w:iCs w:val="0"/>
          <w:sz w:val="20"/>
          <w:lang w:val="en-GB"/>
        </w:rPr>
        <w:t>Linkedin</w:t>
      </w:r>
      <w:proofErr w:type="spellEnd"/>
      <w:r w:rsidRPr="001A2397">
        <w:rPr>
          <w:rFonts w:ascii="Verdana" w:hAnsi="Verdana"/>
          <w:b w:val="0"/>
          <w:bCs w:val="0"/>
          <w:i w:val="0"/>
          <w:iCs w:val="0"/>
          <w:sz w:val="20"/>
          <w:lang w:val="en-GB"/>
        </w:rPr>
        <w:t xml:space="preserve"> </w:t>
      </w:r>
      <w:r w:rsidRPr="001A2397">
        <w:rPr>
          <w:rFonts w:ascii="Verdana" w:hAnsi="Verdana"/>
          <w:i w:val="0"/>
          <w:iCs w:val="0"/>
          <w:sz w:val="20"/>
          <w:lang w:val="en-GB"/>
        </w:rPr>
        <w:t>@Flormart - The Green Italy</w:t>
      </w:r>
      <w:r w:rsidRPr="001A2397">
        <w:rPr>
          <w:i w:val="0"/>
          <w:iCs w:val="0"/>
          <w:lang w:val="en-GB"/>
        </w:rPr>
        <w:t xml:space="preserve"> - </w:t>
      </w:r>
      <w:r w:rsidRPr="001A2397">
        <w:rPr>
          <w:rFonts w:ascii="Verdana" w:hAnsi="Verdana"/>
          <w:b w:val="0"/>
          <w:bCs w:val="0"/>
          <w:i w:val="0"/>
          <w:iCs w:val="0"/>
          <w:sz w:val="20"/>
          <w:szCs w:val="20"/>
          <w:lang w:val="en-GB"/>
        </w:rPr>
        <w:t>Instagram</w:t>
      </w:r>
      <w:r w:rsidRPr="001A2397">
        <w:rPr>
          <w:rFonts w:ascii="Verdana" w:hAnsi="Verdana"/>
          <w:i w:val="0"/>
          <w:iCs w:val="0"/>
          <w:sz w:val="20"/>
          <w:szCs w:val="20"/>
          <w:lang w:val="en-GB"/>
        </w:rPr>
        <w:t xml:space="preserve"> </w:t>
      </w:r>
      <w:r w:rsidRPr="001A2397">
        <w:rPr>
          <w:rFonts w:ascii="Verdana" w:hAnsi="Verdana"/>
          <w:i w:val="0"/>
          <w:iCs w:val="0"/>
          <w:sz w:val="20"/>
          <w:lang w:val="en-GB"/>
        </w:rPr>
        <w:t>@</w:t>
      </w:r>
      <w:proofErr w:type="gramStart"/>
      <w:r w:rsidRPr="001A2397">
        <w:rPr>
          <w:rFonts w:ascii="Verdana" w:hAnsi="Verdana"/>
          <w:i w:val="0"/>
          <w:iCs w:val="0"/>
          <w:sz w:val="20"/>
          <w:lang w:val="en-GB"/>
        </w:rPr>
        <w:t>flormart.thegreenitaly</w:t>
      </w:r>
      <w:proofErr w:type="gramEnd"/>
      <w:r>
        <w:rPr>
          <w:rFonts w:ascii="Verdana" w:hAnsi="Verdana"/>
          <w:i w:val="0"/>
          <w:iCs w:val="0"/>
          <w:sz w:val="20"/>
          <w:lang w:val="en-GB"/>
        </w:rPr>
        <w:t xml:space="preserve"> </w:t>
      </w:r>
    </w:p>
    <w:p w14:paraId="7C373CE6" w14:textId="77777777" w:rsidR="00E63758" w:rsidRPr="001A2397" w:rsidRDefault="00E63758" w:rsidP="00E63758">
      <w:pPr>
        <w:pStyle w:val="Titolo1"/>
        <w:rPr>
          <w:i w:val="0"/>
          <w:iCs w:val="0"/>
          <w:sz w:val="48"/>
          <w:szCs w:val="48"/>
          <w:lang w:val="en-GB"/>
        </w:rPr>
      </w:pPr>
      <w:r w:rsidRPr="001A2397">
        <w:rPr>
          <w:rFonts w:ascii="Verdana" w:hAnsi="Verdana"/>
          <w:b w:val="0"/>
          <w:bCs w:val="0"/>
          <w:i w:val="0"/>
          <w:iCs w:val="0"/>
          <w:sz w:val="20"/>
          <w:lang w:val="en-GB"/>
        </w:rPr>
        <w:t>Facebook</w:t>
      </w:r>
      <w:r w:rsidRPr="001A2397">
        <w:rPr>
          <w:rFonts w:ascii="Verdana" w:hAnsi="Verdana"/>
          <w:i w:val="0"/>
          <w:iCs w:val="0"/>
          <w:sz w:val="20"/>
          <w:lang w:val="en-GB"/>
        </w:rPr>
        <w:t xml:space="preserve"> @FlormartPadova – </w:t>
      </w:r>
      <w:r w:rsidRPr="001A2397">
        <w:rPr>
          <w:rFonts w:ascii="Verdana" w:hAnsi="Verdana"/>
          <w:b w:val="0"/>
          <w:bCs w:val="0"/>
          <w:i w:val="0"/>
          <w:iCs w:val="0"/>
          <w:sz w:val="20"/>
          <w:lang w:val="en-GB"/>
        </w:rPr>
        <w:t xml:space="preserve">You </w:t>
      </w:r>
      <w:r w:rsidRPr="001A2397">
        <w:rPr>
          <w:rFonts w:ascii="Verdana" w:hAnsi="Verdana"/>
          <w:b w:val="0"/>
          <w:bCs w:val="0"/>
          <w:i w:val="0"/>
          <w:iCs w:val="0"/>
          <w:sz w:val="20"/>
          <w:szCs w:val="20"/>
          <w:lang w:val="en-GB"/>
        </w:rPr>
        <w:t>tube</w:t>
      </w:r>
      <w:r w:rsidRPr="001A2397">
        <w:rPr>
          <w:rFonts w:ascii="Verdana" w:hAnsi="Verdana"/>
          <w:i w:val="0"/>
          <w:iCs w:val="0"/>
          <w:sz w:val="20"/>
          <w:szCs w:val="20"/>
          <w:lang w:val="en-GB"/>
        </w:rPr>
        <w:t xml:space="preserve"> @</w:t>
      </w:r>
      <w:r w:rsidRPr="001A2397">
        <w:rPr>
          <w:rFonts w:ascii="Verdana" w:hAnsi="Verdana"/>
          <w:i w:val="0"/>
          <w:iCs w:val="0"/>
          <w:sz w:val="20"/>
          <w:lang w:val="en-GB"/>
        </w:rPr>
        <w:t xml:space="preserve">Flormart Padova </w:t>
      </w:r>
    </w:p>
    <w:p w14:paraId="6E284182" w14:textId="77777777" w:rsidR="00E63758" w:rsidRDefault="00E63758" w:rsidP="00E63758">
      <w:pPr>
        <w:rPr>
          <w:rFonts w:ascii="Verdana" w:hAnsi="Verdana"/>
          <w:b/>
          <w:bCs/>
          <w:sz w:val="20"/>
          <w:lang w:val="en-GB"/>
        </w:rPr>
      </w:pPr>
    </w:p>
    <w:p w14:paraId="1965FF1B" w14:textId="77777777" w:rsidR="00E63758" w:rsidRPr="00E63758" w:rsidRDefault="00E63758" w:rsidP="00E63758">
      <w:pPr>
        <w:pStyle w:val="Intestazione"/>
        <w:spacing w:before="60" w:after="60"/>
        <w:rPr>
          <w:rFonts w:ascii="Arial" w:hAnsi="Arial" w:cs="Arial"/>
          <w:sz w:val="22"/>
          <w:lang w:val="en-GB"/>
        </w:rPr>
      </w:pPr>
    </w:p>
    <w:p w14:paraId="6DA089D9" w14:textId="78F8716B" w:rsidR="00EB6CC3" w:rsidRDefault="00E63758" w:rsidP="00E63758">
      <w:r>
        <w:rPr>
          <w:rFonts w:ascii="Arial" w:hAnsi="Arial" w:cs="Arial"/>
          <w:sz w:val="22"/>
        </w:rPr>
        <w:t xml:space="preserve">Ufficio Stampa: Studio Eidos di Sabrina Talarico tel. 049.8910709 </w:t>
      </w:r>
      <w:hyperlink r:id="rId6" w:history="1">
        <w:r>
          <w:rPr>
            <w:rStyle w:val="Collegamentoipertestuale"/>
            <w:rFonts w:ascii="Arial" w:hAnsi="Arial" w:cs="Arial"/>
            <w:sz w:val="22"/>
          </w:rPr>
          <w:t>www.studioeidos.it</w:t>
        </w:r>
      </w:hyperlink>
      <w:bookmarkEnd w:id="0"/>
    </w:p>
    <w:sectPr w:rsidR="00EB6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97"/>
    <w:rsid w:val="0016577F"/>
    <w:rsid w:val="003B4942"/>
    <w:rsid w:val="00B45B88"/>
    <w:rsid w:val="00D40897"/>
    <w:rsid w:val="00DF3CF1"/>
    <w:rsid w:val="00E63758"/>
    <w:rsid w:val="00E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5E70"/>
  <w15:chartTrackingRefBased/>
  <w15:docId w15:val="{4100AC0C-7F92-40F6-9BE2-BC348C45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7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E63758"/>
    <w:pPr>
      <w:keepNext/>
      <w:tabs>
        <w:tab w:val="left" w:pos="2550"/>
      </w:tabs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63758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E6375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6375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rsid w:val="00E63758"/>
    <w:rPr>
      <w:color w:val="0000FF"/>
      <w:u w:val="single"/>
    </w:rPr>
  </w:style>
  <w:style w:type="paragraph" w:styleId="NormaleWeb">
    <w:name w:val="Normal (Web)"/>
    <w:basedOn w:val="Normale"/>
    <w:uiPriority w:val="99"/>
    <w:rsid w:val="00E637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3">
    <w:name w:val="Body Text 3"/>
    <w:basedOn w:val="Normale"/>
    <w:link w:val="Corpodeltesto3Carattere"/>
    <w:rsid w:val="00E63758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E63758"/>
    <w:rPr>
      <w:rFonts w:ascii="Times New Roman" w:eastAsia="Times New Roman" w:hAnsi="Times New Roman" w:cs="Times New Roman"/>
      <w:kern w:val="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ioeidos.it" TargetMode="External"/><Relationship Id="rId5" Type="http://schemas.openxmlformats.org/officeDocument/2006/relationships/hyperlink" Target="https://flormart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utente01</cp:lastModifiedBy>
  <cp:revision>5</cp:revision>
  <dcterms:created xsi:type="dcterms:W3CDTF">2023-04-17T15:05:00Z</dcterms:created>
  <dcterms:modified xsi:type="dcterms:W3CDTF">2023-09-07T09:10:00Z</dcterms:modified>
</cp:coreProperties>
</file>